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7" w:type="dxa"/>
        <w:tblInd w:w="648" w:type="dxa"/>
        <w:tblLook w:val="04A0" w:firstRow="1" w:lastRow="0" w:firstColumn="1" w:lastColumn="0" w:noHBand="0" w:noVBand="1"/>
      </w:tblPr>
      <w:tblGrid>
        <w:gridCol w:w="4368"/>
        <w:gridCol w:w="4879"/>
      </w:tblGrid>
      <w:tr w:rsidR="008A3011" w14:paraId="3AF7B70A" w14:textId="77777777" w:rsidTr="008A3011">
        <w:tc>
          <w:tcPr>
            <w:tcW w:w="4368" w:type="dxa"/>
            <w:hideMark/>
          </w:tcPr>
          <w:p w14:paraId="63C11A19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МIНIСТЭРСТВА АДУКАЦЫI</w:t>
            </w:r>
          </w:p>
          <w:p w14:paraId="02131BDC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879" w:type="dxa"/>
            <w:hideMark/>
          </w:tcPr>
          <w:p w14:paraId="3220742E" w14:textId="77777777" w:rsidR="008A3011" w:rsidRDefault="008A3011">
            <w:pPr>
              <w:pStyle w:val="ConsPlusNonformat"/>
              <w:spacing w:line="276" w:lineRule="auto"/>
              <w:ind w:left="-249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МИНИСТЕРСТВО ОБРАЗОВАНИЯ</w:t>
            </w:r>
          </w:p>
          <w:p w14:paraId="2215D777" w14:textId="77777777" w:rsidR="008A3011" w:rsidRDefault="008A3011">
            <w:pPr>
              <w:pStyle w:val="ConsPlusNonformat"/>
              <w:spacing w:line="276" w:lineRule="auto"/>
              <w:ind w:left="-249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8A3011" w:rsidRPr="00A74A7C" w14:paraId="6D278DD1" w14:textId="77777777" w:rsidTr="008A3011">
        <w:trPr>
          <w:trHeight w:val="1058"/>
        </w:trPr>
        <w:tc>
          <w:tcPr>
            <w:tcW w:w="4368" w:type="dxa"/>
          </w:tcPr>
          <w:p w14:paraId="4C35C70F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</w:p>
          <w:p w14:paraId="46226EC7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вул. Савецкая, 9,</w:t>
            </w:r>
          </w:p>
          <w:p w14:paraId="3200AA73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220010, г. Мiнск</w:t>
            </w:r>
          </w:p>
          <w:p w14:paraId="5E97D5AB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тэл. 327-47-36, факс 200-84-83</w:t>
            </w:r>
          </w:p>
          <w:p w14:paraId="01ECDD70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val="de-DE" w:eastAsia="en-US"/>
              </w:rPr>
              <w:t>E-mail: info@edu.gov.by</w:t>
            </w:r>
          </w:p>
        </w:tc>
        <w:tc>
          <w:tcPr>
            <w:tcW w:w="4879" w:type="dxa"/>
          </w:tcPr>
          <w:p w14:paraId="76F7BCC5" w14:textId="77777777" w:rsidR="008A3011" w:rsidRDefault="008A3011">
            <w:pPr>
              <w:pStyle w:val="ConsPlusNonformat"/>
              <w:tabs>
                <w:tab w:val="center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val="de-DE" w:eastAsia="en-US"/>
              </w:rPr>
            </w:pPr>
          </w:p>
          <w:p w14:paraId="1911BC6B" w14:textId="77777777" w:rsidR="008A3011" w:rsidRDefault="008A3011">
            <w:pPr>
              <w:pStyle w:val="ConsPlusNonformat"/>
              <w:tabs>
                <w:tab w:val="center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ул. Советская, 9</w:t>
            </w:r>
          </w:p>
          <w:p w14:paraId="5876202C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220010, г. Минск</w:t>
            </w:r>
          </w:p>
          <w:p w14:paraId="46BD26E1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en-US"/>
              </w:rPr>
              <w:t>тел. 327-47-36, факс 200-84-83</w:t>
            </w:r>
          </w:p>
          <w:p w14:paraId="618958FB" w14:textId="77777777" w:rsidR="008A3011" w:rsidRDefault="008A3011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lang w:val="de-DE" w:eastAsia="en-US"/>
              </w:rPr>
              <w:t>E-mail: info@edu.gov.by</w:t>
            </w:r>
          </w:p>
        </w:tc>
      </w:tr>
      <w:tr w:rsidR="008A3011" w14:paraId="21718B25" w14:textId="77777777" w:rsidTr="008A3011">
        <w:trPr>
          <w:trHeight w:val="872"/>
        </w:trPr>
        <w:tc>
          <w:tcPr>
            <w:tcW w:w="4368" w:type="dxa"/>
            <w:hideMark/>
          </w:tcPr>
          <w:p w14:paraId="217875B3" w14:textId="77777777" w:rsidR="008A3011" w:rsidRDefault="008A3011" w:rsidP="0086072F">
            <w:pPr>
              <w:pStyle w:val="ConsPlusNonforma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_________________ № ____________</w:t>
            </w:r>
          </w:p>
          <w:p w14:paraId="254827B9" w14:textId="77777777" w:rsidR="008A3011" w:rsidRDefault="008A3011" w:rsidP="0086072F">
            <w:pPr>
              <w:pStyle w:val="ConsPlusNonforma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На № ____________от ____________</w:t>
            </w:r>
          </w:p>
        </w:tc>
        <w:tc>
          <w:tcPr>
            <w:tcW w:w="4879" w:type="dxa"/>
          </w:tcPr>
          <w:p w14:paraId="5C28B9EC" w14:textId="77777777" w:rsidR="008A3011" w:rsidRDefault="008A3011" w:rsidP="0086072F">
            <w:pPr>
              <w:pStyle w:val="ConsPlusNonformat"/>
              <w:rPr>
                <w:rFonts w:ascii="Times New Roman" w:eastAsia="Calibri" w:hAnsi="Times New Roman" w:cs="Times New Roman"/>
                <w:kern w:val="2"/>
                <w:sz w:val="30"/>
                <w:szCs w:val="30"/>
                <w:lang w:val="en-US" w:eastAsia="en-US"/>
              </w:rPr>
            </w:pPr>
          </w:p>
        </w:tc>
      </w:tr>
    </w:tbl>
    <w:p w14:paraId="1BF3E050" w14:textId="77777777" w:rsidR="00E479AD" w:rsidRDefault="00E04773" w:rsidP="0086072F">
      <w:pPr>
        <w:spacing w:line="280" w:lineRule="exact"/>
        <w:ind w:left="4536"/>
      </w:pPr>
      <w:r>
        <w:t>Р</w:t>
      </w:r>
      <w:r w:rsidR="006F11AC">
        <w:t>екторам</w:t>
      </w:r>
      <w:r>
        <w:t xml:space="preserve"> </w:t>
      </w:r>
      <w:r w:rsidR="00E479AD">
        <w:t>учреждений высшего образования</w:t>
      </w:r>
    </w:p>
    <w:p w14:paraId="75F116AE" w14:textId="77777777" w:rsidR="00E04773" w:rsidRDefault="006F11AC" w:rsidP="0086072F">
      <w:pPr>
        <w:spacing w:line="280" w:lineRule="exact"/>
        <w:ind w:left="4536"/>
      </w:pPr>
      <w:r>
        <w:t xml:space="preserve">Руководителям </w:t>
      </w:r>
      <w:r w:rsidR="00E04773">
        <w:t>научных организаций</w:t>
      </w:r>
    </w:p>
    <w:p w14:paraId="3D000533" w14:textId="77777777" w:rsidR="004F169C" w:rsidRDefault="004F169C" w:rsidP="0086072F"/>
    <w:p w14:paraId="44D45643" w14:textId="77777777" w:rsidR="00E63E33" w:rsidRDefault="004F169C" w:rsidP="00E63E33">
      <w:pPr>
        <w:spacing w:line="280" w:lineRule="exact"/>
        <w:ind w:right="3968"/>
        <w:jc w:val="both"/>
      </w:pPr>
      <w:r>
        <w:t>О проведении конкурс</w:t>
      </w:r>
      <w:r w:rsidR="00990475">
        <w:t>а</w:t>
      </w:r>
    </w:p>
    <w:p w14:paraId="20FE0EED" w14:textId="77777777" w:rsidR="004F169C" w:rsidRDefault="004F169C" w:rsidP="0086072F"/>
    <w:p w14:paraId="4D8F519E" w14:textId="41D58196" w:rsidR="00593553" w:rsidRDefault="00D94396" w:rsidP="00414658">
      <w:pPr>
        <w:ind w:firstLine="709"/>
        <w:jc w:val="both"/>
      </w:pPr>
      <w:r>
        <w:t>В соответствии с постановлением Совета Министров Республики Беларусь от 3 ноября</w:t>
      </w:r>
      <w:r w:rsidR="00C33625">
        <w:t xml:space="preserve"> </w:t>
      </w:r>
      <w:r w:rsidR="0095661B" w:rsidRPr="0095661B">
        <w:t>1998</w:t>
      </w:r>
      <w:r w:rsidR="0095661B">
        <w:t> </w:t>
      </w:r>
      <w:r w:rsidR="0095661B" w:rsidRPr="0095661B">
        <w:t>г</w:t>
      </w:r>
      <w:r w:rsidR="0095661B">
        <w:t>. № 1688 и приказом Минист</w:t>
      </w:r>
      <w:r w:rsidR="00E63E33">
        <w:t>ра</w:t>
      </w:r>
      <w:r w:rsidR="0095661B">
        <w:t xml:space="preserve"> образования Республики Беларусь от </w:t>
      </w:r>
      <w:r w:rsidR="0095661B" w:rsidRPr="00523AA4">
        <w:t>2</w:t>
      </w:r>
      <w:r w:rsidR="00523AA4" w:rsidRPr="00523AA4">
        <w:t>4</w:t>
      </w:r>
      <w:r w:rsidR="0095661B" w:rsidRPr="00523AA4">
        <w:t xml:space="preserve"> июня 20</w:t>
      </w:r>
      <w:r w:rsidR="00E63E33" w:rsidRPr="00523AA4">
        <w:t>14</w:t>
      </w:r>
      <w:r w:rsidR="0095661B" w:rsidRPr="00523AA4">
        <w:t> г. № </w:t>
      </w:r>
      <w:r w:rsidR="00523AA4" w:rsidRPr="00523AA4">
        <w:t>561</w:t>
      </w:r>
      <w:r w:rsidR="0095661B">
        <w:t xml:space="preserve"> </w:t>
      </w:r>
      <w:r w:rsidR="00593553" w:rsidRPr="0095661B">
        <w:t>Министерство</w:t>
      </w:r>
      <w:r w:rsidR="00593553">
        <w:t xml:space="preserve"> образования объявляет конкурс </w:t>
      </w:r>
      <w:r w:rsidR="00E63E33">
        <w:t xml:space="preserve">научно-исследовательских работ докторантов, аспирантов, соискателей и студентов для их выполнения за счет средств республиканского бюджета, предусмотренных </w:t>
      </w:r>
      <w:r w:rsidR="00FC656A">
        <w:t xml:space="preserve">министерством </w:t>
      </w:r>
      <w:r w:rsidR="00E63E33">
        <w:t xml:space="preserve">на выделение грантов, </w:t>
      </w:r>
      <w:r w:rsidR="00593553">
        <w:t>на 20</w:t>
      </w:r>
      <w:r w:rsidR="00C82169">
        <w:t>2</w:t>
      </w:r>
      <w:r w:rsidR="00CC1C1C">
        <w:t>7</w:t>
      </w:r>
      <w:r w:rsidR="00E63E33">
        <w:t xml:space="preserve"> </w:t>
      </w:r>
      <w:r w:rsidR="00593553">
        <w:t>год</w:t>
      </w:r>
      <w:r w:rsidR="000317CE">
        <w:t>.</w:t>
      </w:r>
    </w:p>
    <w:p w14:paraId="0E3B0B18" w14:textId="77777777" w:rsidR="00161707" w:rsidRDefault="00161707" w:rsidP="00414658">
      <w:pPr>
        <w:ind w:firstLine="709"/>
        <w:jc w:val="both"/>
      </w:pPr>
      <w:r w:rsidRPr="00F82C9B">
        <w:t xml:space="preserve">При выдвижении научно-исследовательских </w:t>
      </w:r>
      <w:r w:rsidR="00B7374F" w:rsidRPr="00F82C9B">
        <w:t xml:space="preserve">работ </w:t>
      </w:r>
      <w:r w:rsidRPr="00F82C9B">
        <w:t xml:space="preserve">необходимо руководствоваться Положением о порядке проведения </w:t>
      </w:r>
      <w:r w:rsidR="00CB5CAA" w:rsidRPr="00F82C9B">
        <w:t xml:space="preserve">конкурса </w:t>
      </w:r>
      <w:r w:rsidR="009E474A">
        <w:t xml:space="preserve">научно-исследовательских работ </w:t>
      </w:r>
      <w:r w:rsidR="00CB5CAA" w:rsidRPr="00F82C9B">
        <w:t>докторантов, аспирантов, соискателей и студентов для их выполнения за счет средств республиканского бюджета, предусмотренных Министерством образования на выделение грантов</w:t>
      </w:r>
      <w:r w:rsidRPr="00F82C9B">
        <w:t>, утвержденным приказом Минист</w:t>
      </w:r>
      <w:r w:rsidR="00A33C3E" w:rsidRPr="00F82C9B">
        <w:t>ра</w:t>
      </w:r>
      <w:r w:rsidRPr="00F82C9B">
        <w:t xml:space="preserve"> образования Республики Беларусь от 2</w:t>
      </w:r>
      <w:r w:rsidR="00523AA4" w:rsidRPr="00F82C9B">
        <w:t>4</w:t>
      </w:r>
      <w:r w:rsidRPr="00F82C9B">
        <w:t xml:space="preserve"> июня 20</w:t>
      </w:r>
      <w:r w:rsidR="00CB5CAA" w:rsidRPr="00F82C9B">
        <w:t>14</w:t>
      </w:r>
      <w:r w:rsidRPr="00F82C9B">
        <w:t xml:space="preserve"> г</w:t>
      </w:r>
      <w:r w:rsidR="005E438E" w:rsidRPr="00F82C9B">
        <w:t xml:space="preserve">. № </w:t>
      </w:r>
      <w:r w:rsidR="00523AA4" w:rsidRPr="00F82C9B">
        <w:t>561</w:t>
      </w:r>
      <w:r w:rsidR="00CB5CAA" w:rsidRPr="00F82C9B">
        <w:t xml:space="preserve"> (далее – Положение)</w:t>
      </w:r>
      <w:r w:rsidRPr="00F82C9B">
        <w:t>.</w:t>
      </w:r>
    </w:p>
    <w:p w14:paraId="0A255264" w14:textId="77777777" w:rsidR="00A66D5B" w:rsidRDefault="00A66D5B" w:rsidP="00414658">
      <w:pPr>
        <w:ind w:firstLine="709"/>
        <w:jc w:val="both"/>
      </w:pPr>
      <w:r>
        <w:t xml:space="preserve">Министерство </w:t>
      </w:r>
      <w:r w:rsidR="0019553F">
        <w:t xml:space="preserve">образования </w:t>
      </w:r>
      <w:r>
        <w:t xml:space="preserve">предлагает провести в </w:t>
      </w:r>
      <w:r w:rsidR="00E479AD">
        <w:t>учреждениях высшего образования</w:t>
      </w:r>
      <w:r>
        <w:t xml:space="preserve"> и научных организациях </w:t>
      </w:r>
      <w:r w:rsidRPr="00E479AD">
        <w:rPr>
          <w:b/>
        </w:rPr>
        <w:t>тщательный отбор конкурсных работ</w:t>
      </w:r>
      <w:r>
        <w:t>. При этом обратить особое внимание, чтобы проекты не дублировали тематику заданий, заявленных в государственные программы научных исследований. Проекты аспирантов</w:t>
      </w:r>
      <w:r w:rsidR="00CB5CAA">
        <w:t>,</w:t>
      </w:r>
      <w:r>
        <w:t xml:space="preserve"> докторантов </w:t>
      </w:r>
      <w:r w:rsidR="00CB5CAA">
        <w:t xml:space="preserve">и соискателей </w:t>
      </w:r>
      <w:r>
        <w:t>должны соответствовать теоретическим и прикладным исследованиям по теме диссертаци</w:t>
      </w:r>
      <w:r w:rsidR="00E479AD">
        <w:t>и</w:t>
      </w:r>
      <w:r>
        <w:t>.</w:t>
      </w:r>
    </w:p>
    <w:p w14:paraId="54D6826B" w14:textId="665FE269" w:rsidR="002A5C01" w:rsidRPr="00A74A7C" w:rsidRDefault="002A5C01" w:rsidP="00414658">
      <w:pPr>
        <w:ind w:firstLine="709"/>
        <w:jc w:val="both"/>
      </w:pPr>
      <w:r>
        <w:t xml:space="preserve">При определении обладателей грантов особое внимание будет уделяться обоснованию научной и практической значимости работы для учреждения </w:t>
      </w:r>
      <w:r w:rsidR="00FC656A">
        <w:t xml:space="preserve">высшего </w:t>
      </w:r>
      <w:r>
        <w:t>образования</w:t>
      </w:r>
      <w:r w:rsidR="00FC656A">
        <w:t xml:space="preserve"> (научной организации)</w:t>
      </w:r>
      <w:r>
        <w:t>, республики, международного научного сообщества, оценке экономической и социальной ценности в разрезе социально-экономических целей государственной политики, а также возможностям использования результатов исследования в различных областях</w:t>
      </w:r>
      <w:r w:rsidR="00A74A7C" w:rsidRPr="00A74A7C">
        <w:t>.</w:t>
      </w:r>
    </w:p>
    <w:p w14:paraId="445636A3" w14:textId="46AACB84" w:rsidR="00B56D45" w:rsidRDefault="00B7374F" w:rsidP="00963A4F">
      <w:pPr>
        <w:ind w:firstLine="708"/>
        <w:jc w:val="both"/>
      </w:pPr>
      <w:r>
        <w:lastRenderedPageBreak/>
        <w:t xml:space="preserve">Заявки для участия в конкурсе с приложением необходимых </w:t>
      </w:r>
      <w:r w:rsidR="00AE6554">
        <w:t>документов</w:t>
      </w:r>
      <w:r>
        <w:t xml:space="preserve"> </w:t>
      </w:r>
      <w:r w:rsidRPr="00C82169">
        <w:t xml:space="preserve">(в </w:t>
      </w:r>
      <w:r w:rsidR="00F722B9" w:rsidRPr="00C82169">
        <w:t>дву</w:t>
      </w:r>
      <w:r w:rsidR="009E474A" w:rsidRPr="00C82169">
        <w:t>х</w:t>
      </w:r>
      <w:r w:rsidRPr="00C82169">
        <w:t xml:space="preserve"> отдельно скрепленных экземплярах</w:t>
      </w:r>
      <w:r w:rsidR="00DA3C10" w:rsidRPr="00C82169">
        <w:t xml:space="preserve"> </w:t>
      </w:r>
      <w:r w:rsidR="0019553F" w:rsidRPr="00C82169">
        <w:t>на бумажном носителе</w:t>
      </w:r>
      <w:r w:rsidR="006A20F3" w:rsidRPr="00C82169">
        <w:t xml:space="preserve"> + сканированный экземпляр в формате </w:t>
      </w:r>
      <w:r w:rsidR="006A20F3" w:rsidRPr="00C82169">
        <w:rPr>
          <w:caps/>
          <w:lang w:val="en-US"/>
        </w:rPr>
        <w:t>pdf</w:t>
      </w:r>
      <w:r w:rsidRPr="00C82169">
        <w:t>)</w:t>
      </w:r>
      <w:r w:rsidR="0019553F" w:rsidRPr="00C82169">
        <w:t>,</w:t>
      </w:r>
      <w:r w:rsidR="0019553F">
        <w:t xml:space="preserve"> а также</w:t>
      </w:r>
      <w:r>
        <w:t xml:space="preserve"> п</w:t>
      </w:r>
      <w:r w:rsidR="00B56D45" w:rsidRPr="00100B1A">
        <w:t xml:space="preserve">еречень научно-исследовательских </w:t>
      </w:r>
      <w:r>
        <w:t>работ</w:t>
      </w:r>
      <w:r w:rsidR="00B56D45">
        <w:t>, рекомендов</w:t>
      </w:r>
      <w:r w:rsidR="005F11D0">
        <w:t xml:space="preserve">анных учреждением для участия в </w:t>
      </w:r>
      <w:r w:rsidR="00B56D45">
        <w:t>конкурсе, оформленный согласно приложению 1 к Положению</w:t>
      </w:r>
      <w:r w:rsidR="0019553F">
        <w:t xml:space="preserve"> </w:t>
      </w:r>
      <w:r w:rsidR="0019553F" w:rsidRPr="00C82169">
        <w:t>на бумажном и электронном носителях</w:t>
      </w:r>
      <w:r w:rsidR="0019553F" w:rsidRPr="00100B1A">
        <w:t xml:space="preserve"> </w:t>
      </w:r>
      <w:r w:rsidR="0019553F">
        <w:t>(</w:t>
      </w:r>
      <w:r w:rsidR="009247AD">
        <w:t xml:space="preserve">в формате </w:t>
      </w:r>
      <w:r w:rsidR="00584C61">
        <w:rPr>
          <w:lang w:val="en-US"/>
        </w:rPr>
        <w:t>Word</w:t>
      </w:r>
      <w:r w:rsidR="00584C61" w:rsidRPr="00584C61">
        <w:t xml:space="preserve">, </w:t>
      </w:r>
      <w:r w:rsidR="0019553F" w:rsidRPr="00100B1A">
        <w:rPr>
          <w:lang w:val="en-US"/>
        </w:rPr>
        <w:t>e</w:t>
      </w:r>
      <w:r w:rsidR="0019553F" w:rsidRPr="00100B1A">
        <w:t>-</w:t>
      </w:r>
      <w:r w:rsidR="0019553F" w:rsidRPr="00100B1A">
        <w:rPr>
          <w:lang w:val="en-US"/>
        </w:rPr>
        <w:t>mail</w:t>
      </w:r>
      <w:r w:rsidR="0019553F" w:rsidRPr="00100B1A">
        <w:t xml:space="preserve">: </w:t>
      </w:r>
      <w:hyperlink r:id="rId8" w:history="1">
        <w:r w:rsidR="008A3011" w:rsidRPr="008A3011">
          <w:rPr>
            <w:rStyle w:val="a3"/>
            <w:color w:val="auto"/>
            <w:u w:val="none"/>
            <w:lang w:val="en-US"/>
          </w:rPr>
          <w:t>ibragimova</w:t>
        </w:r>
        <w:r w:rsidR="008A3011" w:rsidRPr="008A3011">
          <w:rPr>
            <w:rStyle w:val="a3"/>
            <w:color w:val="auto"/>
            <w:u w:val="none"/>
          </w:rPr>
          <w:t>@edu.</w:t>
        </w:r>
        <w:r w:rsidR="008A3011" w:rsidRPr="008A3011">
          <w:rPr>
            <w:rStyle w:val="a3"/>
            <w:color w:val="auto"/>
            <w:u w:val="none"/>
            <w:lang w:val="en-US"/>
          </w:rPr>
          <w:t>gov</w:t>
        </w:r>
        <w:r w:rsidR="008A3011" w:rsidRPr="008A3011">
          <w:rPr>
            <w:rStyle w:val="a3"/>
            <w:color w:val="auto"/>
            <w:u w:val="none"/>
          </w:rPr>
          <w:t>.by</w:t>
        </w:r>
      </w:hyperlink>
      <w:r w:rsidR="0019553F" w:rsidRPr="008A3011">
        <w:t>)</w:t>
      </w:r>
      <w:r w:rsidR="00B56D45">
        <w:t xml:space="preserve">, </w:t>
      </w:r>
      <w:r>
        <w:t>представляются</w:t>
      </w:r>
      <w:r w:rsidRPr="00100B1A">
        <w:t xml:space="preserve"> </w:t>
      </w:r>
      <w:r>
        <w:t xml:space="preserve">в </w:t>
      </w:r>
      <w:r w:rsidR="009E474A">
        <w:t>М</w:t>
      </w:r>
      <w:r>
        <w:t>инистерство</w:t>
      </w:r>
      <w:r>
        <w:rPr>
          <w:b/>
        </w:rPr>
        <w:t xml:space="preserve"> </w:t>
      </w:r>
      <w:r w:rsidR="009E474A" w:rsidRPr="009E474A">
        <w:t>образования</w:t>
      </w:r>
      <w:r w:rsidR="009E474A">
        <w:rPr>
          <w:b/>
        </w:rPr>
        <w:t xml:space="preserve"> </w:t>
      </w:r>
      <w:r w:rsidR="00B56D45">
        <w:rPr>
          <w:b/>
        </w:rPr>
        <w:t>не</w:t>
      </w:r>
      <w:r w:rsidR="008A3011">
        <w:rPr>
          <w:b/>
          <w:lang w:val="en-US"/>
        </w:rPr>
        <w:t> </w:t>
      </w:r>
      <w:r w:rsidR="00B56D45">
        <w:rPr>
          <w:b/>
        </w:rPr>
        <w:t>позднее</w:t>
      </w:r>
      <w:r w:rsidR="00B56D45" w:rsidRPr="00836F99">
        <w:rPr>
          <w:b/>
        </w:rPr>
        <w:t xml:space="preserve"> </w:t>
      </w:r>
      <w:r w:rsidR="00B56D45">
        <w:rPr>
          <w:b/>
        </w:rPr>
        <w:t>30</w:t>
      </w:r>
      <w:r w:rsidR="00B56D45" w:rsidRPr="00836F99">
        <w:rPr>
          <w:b/>
        </w:rPr>
        <w:t xml:space="preserve"> сентября 20</w:t>
      </w:r>
      <w:r w:rsidR="00C82169">
        <w:rPr>
          <w:b/>
        </w:rPr>
        <w:t>2</w:t>
      </w:r>
      <w:r w:rsidR="00CC1C1C">
        <w:rPr>
          <w:b/>
        </w:rPr>
        <w:t>6</w:t>
      </w:r>
      <w:r w:rsidR="00FC656A">
        <w:rPr>
          <w:b/>
        </w:rPr>
        <w:t xml:space="preserve"> г</w:t>
      </w:r>
      <w:r w:rsidR="0019553F">
        <w:t>.</w:t>
      </w:r>
      <w:r w:rsidR="00DD2637">
        <w:t xml:space="preserve"> Объем финансирования </w:t>
      </w:r>
      <w:r w:rsidR="001C26F0">
        <w:t xml:space="preserve">необходимо </w:t>
      </w:r>
      <w:r w:rsidR="00DD2637">
        <w:t>указ</w:t>
      </w:r>
      <w:r w:rsidR="0065171F">
        <w:t>ыва</w:t>
      </w:r>
      <w:r w:rsidR="00DD2637">
        <w:t>ть в рублях.</w:t>
      </w:r>
    </w:p>
    <w:p w14:paraId="3A7AD70B" w14:textId="77777777" w:rsidR="00CB5CAA" w:rsidRDefault="00CB5CAA" w:rsidP="00414658">
      <w:pPr>
        <w:ind w:firstLine="709"/>
        <w:jc w:val="both"/>
      </w:pPr>
      <w:r w:rsidRPr="00FC656A">
        <w:t xml:space="preserve">Все </w:t>
      </w:r>
      <w:r w:rsidR="00AE6554" w:rsidRPr="00FC656A">
        <w:t>документы</w:t>
      </w:r>
      <w:r w:rsidRPr="00FC656A">
        <w:t xml:space="preserve"> должны быть оформлены в соответствии с требованиями, установленными Положением,</w:t>
      </w:r>
      <w:r>
        <w:t xml:space="preserve"> и скреплены в следующей последовательности: </w:t>
      </w:r>
    </w:p>
    <w:p w14:paraId="159893F2" w14:textId="77777777" w:rsidR="00CB5CAA" w:rsidRDefault="00CB5CAA" w:rsidP="004146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календарный план проведения научно-исследовательской работы;</w:t>
      </w:r>
    </w:p>
    <w:p w14:paraId="19706151" w14:textId="77777777" w:rsidR="00CB5CAA" w:rsidRDefault="00CB5CAA" w:rsidP="004146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заявк</w:t>
      </w:r>
      <w:r w:rsidR="00B56D45">
        <w:rPr>
          <w:color w:val="000000"/>
        </w:rPr>
        <w:t>а</w:t>
      </w:r>
      <w:r>
        <w:rPr>
          <w:color w:val="000000"/>
        </w:rPr>
        <w:t xml:space="preserve"> на получение гранта;</w:t>
      </w:r>
    </w:p>
    <w:p w14:paraId="07520EF6" w14:textId="77777777" w:rsidR="00CB5CAA" w:rsidRDefault="00CB5CAA" w:rsidP="004146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обоснование научно-исследовательской работы;</w:t>
      </w:r>
    </w:p>
    <w:p w14:paraId="72149F1F" w14:textId="77777777" w:rsidR="00CB5CAA" w:rsidRDefault="00CB5CAA" w:rsidP="004146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сведения о соискателе гранта и его научном руководителе (научном консультанте);</w:t>
      </w:r>
    </w:p>
    <w:p w14:paraId="1C296B77" w14:textId="77777777" w:rsidR="00CB5CAA" w:rsidRDefault="00CB5CAA" w:rsidP="004146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калькуляци</w:t>
      </w:r>
      <w:r w:rsidR="00B56D45">
        <w:rPr>
          <w:color w:val="000000"/>
        </w:rPr>
        <w:t>я</w:t>
      </w:r>
      <w:r>
        <w:rPr>
          <w:color w:val="000000"/>
        </w:rPr>
        <w:t xml:space="preserve"> затрат по выполнению научно-исследовательской работы с обоснованием затрат по статьям расходов;</w:t>
      </w:r>
    </w:p>
    <w:p w14:paraId="7C0C69CD" w14:textId="77777777" w:rsidR="00CB5CAA" w:rsidRDefault="00CB5CAA" w:rsidP="00414658">
      <w:pPr>
        <w:widowControl w:val="0"/>
        <w:tabs>
          <w:tab w:val="num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список опубликованных материалов</w:t>
      </w:r>
      <w:r w:rsidRPr="00AE55C0">
        <w:rPr>
          <w:color w:val="000000"/>
        </w:rPr>
        <w:t xml:space="preserve">, оформленный в соответствии с </w:t>
      </w:r>
      <w:r>
        <w:rPr>
          <w:color w:val="000000"/>
        </w:rPr>
        <w:t>требованиями, предъявляемыми Высшей аттестационной комиссией Республики Беларусь к оформлению публикаций по теме диссертации;</w:t>
      </w:r>
    </w:p>
    <w:p w14:paraId="0343D8CF" w14:textId="77777777" w:rsidR="00CB5CAA" w:rsidRPr="006278FE" w:rsidRDefault="00CB5CAA" w:rsidP="00414658">
      <w:pPr>
        <w:widowControl w:val="0"/>
        <w:tabs>
          <w:tab w:val="num" w:pos="1637"/>
        </w:tabs>
        <w:autoSpaceDE w:val="0"/>
        <w:autoSpaceDN w:val="0"/>
        <w:adjustRightInd w:val="0"/>
        <w:ind w:firstLine="709"/>
        <w:jc w:val="both"/>
      </w:pPr>
      <w:r>
        <w:t>решение ученого (научно-технического) совета учреждения о направлении научно-исследовательской работы на конкурс с указанием результатов голосования;</w:t>
      </w:r>
    </w:p>
    <w:p w14:paraId="5CE13013" w14:textId="77777777" w:rsidR="00CB5CAA" w:rsidRPr="00B56D45" w:rsidRDefault="00CB5CAA" w:rsidP="009660DA">
      <w:pPr>
        <w:widowControl w:val="0"/>
        <w:tabs>
          <w:tab w:val="num" w:pos="1637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отзыв независимого эксперта, привлекаемого данным учреждением.</w:t>
      </w:r>
    </w:p>
    <w:p w14:paraId="45FE2F8E" w14:textId="77777777" w:rsidR="00F550D2" w:rsidRPr="00C82169" w:rsidRDefault="00F550D2" w:rsidP="00414658">
      <w:pPr>
        <w:ind w:firstLine="709"/>
        <w:jc w:val="both"/>
      </w:pPr>
      <w:r w:rsidRPr="00C82169">
        <w:t xml:space="preserve">Документы, </w:t>
      </w:r>
      <w:r w:rsidR="00730957" w:rsidRPr="00C82169">
        <w:t>пред</w:t>
      </w:r>
      <w:r w:rsidR="00FC656A" w:rsidRPr="00C82169">
        <w:t>о</w:t>
      </w:r>
      <w:r w:rsidR="00730957" w:rsidRPr="00C82169">
        <w:t xml:space="preserve">ставленные не в полном объеме или </w:t>
      </w:r>
      <w:r w:rsidRPr="00C82169">
        <w:t>пред</w:t>
      </w:r>
      <w:r w:rsidR="00FC656A" w:rsidRPr="00C82169">
        <w:t>о</w:t>
      </w:r>
      <w:r w:rsidRPr="00C82169">
        <w:t xml:space="preserve">ставленные позже указанного срока, </w:t>
      </w:r>
      <w:r w:rsidR="00091A04" w:rsidRPr="00C82169">
        <w:t>к рассмотрению не</w:t>
      </w:r>
      <w:r w:rsidR="0086072F">
        <w:t> </w:t>
      </w:r>
      <w:r w:rsidR="00091A04" w:rsidRPr="00C82169">
        <w:t>принимаются</w:t>
      </w:r>
      <w:r w:rsidRPr="00C82169">
        <w:t>.</w:t>
      </w:r>
    </w:p>
    <w:p w14:paraId="43734595" w14:textId="77777777" w:rsidR="00BD74AD" w:rsidRDefault="00E90598" w:rsidP="00414658">
      <w:pPr>
        <w:ind w:firstLine="709"/>
        <w:jc w:val="both"/>
      </w:pPr>
      <w:r>
        <w:t xml:space="preserve">Одновременно просим представить </w:t>
      </w:r>
      <w:r w:rsidRPr="009A3451">
        <w:rPr>
          <w:b/>
        </w:rPr>
        <w:t>кандидатуры ученых</w:t>
      </w:r>
      <w:r w:rsidR="009A3451" w:rsidRPr="009A3451">
        <w:rPr>
          <w:b/>
        </w:rPr>
        <w:t xml:space="preserve">, поставив их об этом в известность, </w:t>
      </w:r>
      <w:r w:rsidRPr="009A3451">
        <w:rPr>
          <w:b/>
        </w:rPr>
        <w:t xml:space="preserve">в состав экспертных советов </w:t>
      </w:r>
      <w:r w:rsidR="008A3F9B" w:rsidRPr="009A3451">
        <w:rPr>
          <w:b/>
        </w:rPr>
        <w:t>для проведения ведомственной экспертизы</w:t>
      </w:r>
      <w:r w:rsidR="008A3F9B">
        <w:t xml:space="preserve"> научно-исследовательских работ докторантов, аспирантов, соискателей и студентов </w:t>
      </w:r>
      <w:r>
        <w:t xml:space="preserve">по </w:t>
      </w:r>
      <w:r w:rsidR="00BD74AD">
        <w:t>следующим научным направлениям:</w:t>
      </w:r>
    </w:p>
    <w:p w14:paraId="38414DA8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э</w:t>
      </w:r>
      <w:r w:rsidRPr="00403C05">
        <w:rPr>
          <w:rStyle w:val="FontStyle11"/>
          <w:sz w:val="30"/>
          <w:szCs w:val="30"/>
        </w:rPr>
        <w:t>нергообеспечение, энергосбережение, энергоэффективность, энергоэффективные технологии</w:t>
      </w:r>
      <w:r>
        <w:rPr>
          <w:rStyle w:val="FontStyle11"/>
          <w:sz w:val="30"/>
          <w:szCs w:val="30"/>
        </w:rPr>
        <w:t>;</w:t>
      </w:r>
    </w:p>
    <w:p w14:paraId="3C4CE86B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с</w:t>
      </w:r>
      <w:r w:rsidRPr="00403C05">
        <w:rPr>
          <w:rStyle w:val="FontStyle11"/>
          <w:sz w:val="30"/>
          <w:szCs w:val="30"/>
        </w:rPr>
        <w:t>упрамолекулярная химия, химический синтез новых веществ и материалов с заданной структурой, функциональными и физико-химическими свойствами. Новые химические продукты и технологии</w:t>
      </w:r>
      <w:r>
        <w:rPr>
          <w:rStyle w:val="FontStyle11"/>
          <w:sz w:val="30"/>
          <w:szCs w:val="30"/>
        </w:rPr>
        <w:t>;</w:t>
      </w:r>
    </w:p>
    <w:p w14:paraId="6D7D2829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ф</w:t>
      </w:r>
      <w:r w:rsidRPr="00403C05">
        <w:rPr>
          <w:rStyle w:val="FontStyle11"/>
          <w:sz w:val="30"/>
          <w:szCs w:val="30"/>
        </w:rPr>
        <w:t>изико-химические основы биологии. Биотехнологии, биологическая энергетика и биотопливо</w:t>
      </w:r>
      <w:r>
        <w:rPr>
          <w:rStyle w:val="FontStyle11"/>
          <w:sz w:val="30"/>
          <w:szCs w:val="30"/>
        </w:rPr>
        <w:t>;</w:t>
      </w:r>
    </w:p>
    <w:p w14:paraId="757A9E2F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lastRenderedPageBreak/>
        <w:tab/>
        <w:t>р</w:t>
      </w:r>
      <w:r w:rsidRPr="00403C05">
        <w:rPr>
          <w:rStyle w:val="FontStyle11"/>
          <w:sz w:val="30"/>
          <w:szCs w:val="30"/>
        </w:rPr>
        <w:t>азработка новых лечебных, диагностических, профилактических и реабилитационных технологий, приборов и изделий медицинского назначения, лекарственных и иммунобиологических препаратов, клеточных и молекулярно-биологических технологий</w:t>
      </w:r>
      <w:r>
        <w:rPr>
          <w:rStyle w:val="FontStyle11"/>
          <w:sz w:val="30"/>
          <w:szCs w:val="30"/>
        </w:rPr>
        <w:t>;</w:t>
      </w:r>
    </w:p>
    <w:p w14:paraId="7C13637D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и</w:t>
      </w:r>
      <w:r w:rsidRPr="00403C05">
        <w:rPr>
          <w:rStyle w:val="FontStyle11"/>
          <w:sz w:val="30"/>
          <w:szCs w:val="30"/>
        </w:rPr>
        <w:t>нформационно-коммуникационные, авиационные и космические технологии и аппаратура</w:t>
      </w:r>
      <w:r>
        <w:rPr>
          <w:rStyle w:val="FontStyle11"/>
          <w:sz w:val="30"/>
          <w:szCs w:val="30"/>
        </w:rPr>
        <w:t>;</w:t>
      </w:r>
    </w:p>
    <w:p w14:paraId="0EDC9A57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л</w:t>
      </w:r>
      <w:r w:rsidRPr="00403C05">
        <w:rPr>
          <w:rStyle w:val="FontStyle11"/>
          <w:sz w:val="30"/>
          <w:szCs w:val="30"/>
        </w:rPr>
        <w:t>азерные, оптические, оптико-, опто-, микро- и радиоэлектронные технологии и системы</w:t>
      </w:r>
      <w:r>
        <w:rPr>
          <w:rStyle w:val="FontStyle11"/>
          <w:sz w:val="30"/>
          <w:szCs w:val="30"/>
        </w:rPr>
        <w:t>;</w:t>
      </w:r>
    </w:p>
    <w:p w14:paraId="4019ACAF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м</w:t>
      </w:r>
      <w:r w:rsidRPr="00403C05">
        <w:rPr>
          <w:rStyle w:val="FontStyle11"/>
          <w:sz w:val="30"/>
          <w:szCs w:val="30"/>
        </w:rPr>
        <w:t>ашиностроение. Системы и комплексы сельскохозяйственных машин. Контроль и диагностика в машиностроении</w:t>
      </w:r>
      <w:r>
        <w:rPr>
          <w:rStyle w:val="FontStyle11"/>
          <w:sz w:val="30"/>
          <w:szCs w:val="30"/>
        </w:rPr>
        <w:t>;</w:t>
      </w:r>
    </w:p>
    <w:p w14:paraId="34028E71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н</w:t>
      </w:r>
      <w:r w:rsidRPr="00403C05">
        <w:rPr>
          <w:rStyle w:val="FontStyle11"/>
          <w:sz w:val="30"/>
          <w:szCs w:val="30"/>
        </w:rPr>
        <w:t>овые материалы для промышленности, медицины и строительства, наукоемкие технологии их производства. Металлургические и литейные процессы</w:t>
      </w:r>
      <w:r>
        <w:rPr>
          <w:rStyle w:val="FontStyle11"/>
          <w:sz w:val="30"/>
          <w:szCs w:val="30"/>
        </w:rPr>
        <w:t>;</w:t>
      </w:r>
    </w:p>
    <w:p w14:paraId="611F48DC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п</w:t>
      </w:r>
      <w:r w:rsidRPr="00403C05">
        <w:rPr>
          <w:rStyle w:val="FontStyle11"/>
          <w:sz w:val="30"/>
          <w:szCs w:val="30"/>
        </w:rPr>
        <w:t>роизводство, хранение и переработка сельскохозяйственной продукции</w:t>
      </w:r>
      <w:r>
        <w:rPr>
          <w:rStyle w:val="FontStyle11"/>
          <w:sz w:val="30"/>
          <w:szCs w:val="30"/>
        </w:rPr>
        <w:t>;</w:t>
      </w:r>
    </w:p>
    <w:p w14:paraId="083B0887" w14:textId="77777777" w:rsidR="00BD74AD" w:rsidRPr="00403C05" w:rsidRDefault="00BD74AD" w:rsidP="00414658">
      <w:pPr>
        <w:pStyle w:val="Style2"/>
        <w:widowControl/>
        <w:tabs>
          <w:tab w:val="left" w:pos="720"/>
          <w:tab w:val="left" w:pos="2880"/>
          <w:tab w:val="left" w:pos="5030"/>
          <w:tab w:val="left" w:pos="692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э</w:t>
      </w:r>
      <w:r w:rsidR="00716717">
        <w:rPr>
          <w:rStyle w:val="FontStyle11"/>
          <w:sz w:val="30"/>
          <w:szCs w:val="30"/>
        </w:rPr>
        <w:t xml:space="preserve">кология, природные </w:t>
      </w:r>
      <w:r w:rsidRPr="00403C05">
        <w:rPr>
          <w:rStyle w:val="FontStyle11"/>
          <w:sz w:val="30"/>
          <w:szCs w:val="30"/>
        </w:rPr>
        <w:t>ресурсы</w:t>
      </w:r>
      <w:r>
        <w:rPr>
          <w:rStyle w:val="FontStyle11"/>
          <w:sz w:val="30"/>
          <w:szCs w:val="30"/>
        </w:rPr>
        <w:t xml:space="preserve">, </w:t>
      </w:r>
      <w:r w:rsidRPr="00403C05">
        <w:rPr>
          <w:rStyle w:val="FontStyle11"/>
          <w:sz w:val="30"/>
          <w:szCs w:val="30"/>
        </w:rPr>
        <w:t>ресурсосбережение, природопользование и защита от чрезвычайных ситуаций</w:t>
      </w:r>
      <w:r>
        <w:rPr>
          <w:rStyle w:val="FontStyle11"/>
          <w:sz w:val="30"/>
          <w:szCs w:val="30"/>
        </w:rPr>
        <w:t>;</w:t>
      </w:r>
    </w:p>
    <w:p w14:paraId="5BC2C608" w14:textId="77777777" w:rsidR="00BD74AD" w:rsidRPr="00403C05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с</w:t>
      </w:r>
      <w:r w:rsidRPr="00403C05">
        <w:rPr>
          <w:rStyle w:val="FontStyle11"/>
          <w:sz w:val="30"/>
          <w:szCs w:val="30"/>
        </w:rPr>
        <w:t>оциально-экономическое и духовно-культурное развитие Республики Беларусь</w:t>
      </w:r>
      <w:r>
        <w:rPr>
          <w:rStyle w:val="FontStyle11"/>
          <w:sz w:val="30"/>
          <w:szCs w:val="30"/>
        </w:rPr>
        <w:t>;</w:t>
      </w:r>
    </w:p>
    <w:p w14:paraId="5A341A70" w14:textId="77777777" w:rsidR="00BD74AD" w:rsidRDefault="00BD74AD" w:rsidP="00414658">
      <w:pPr>
        <w:pStyle w:val="Style2"/>
        <w:widowControl/>
        <w:tabs>
          <w:tab w:val="left" w:pos="72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м</w:t>
      </w:r>
      <w:r w:rsidRPr="00403C05">
        <w:rPr>
          <w:rStyle w:val="FontStyle11"/>
          <w:sz w:val="30"/>
          <w:szCs w:val="30"/>
        </w:rPr>
        <w:t>еждисциплинарные исследования. Перспективные зарождающиеся технологии</w:t>
      </w:r>
      <w:r>
        <w:rPr>
          <w:rStyle w:val="FontStyle11"/>
          <w:sz w:val="30"/>
          <w:szCs w:val="30"/>
        </w:rPr>
        <w:t>.</w:t>
      </w:r>
    </w:p>
    <w:p w14:paraId="1BE72C5B" w14:textId="77777777" w:rsidR="00E90598" w:rsidRDefault="00E90598" w:rsidP="00414658">
      <w:pPr>
        <w:ind w:firstLine="709"/>
        <w:jc w:val="both"/>
      </w:pPr>
      <w:r>
        <w:t>Кандидатуры должны быть отобраны из числа штатных сотрудников, имеющих ученую степень доктора наук. В состав экспертных советов могут быть включены кандидаты наук, имеющие значительный научный задел в соответствующей области научных исследований</w:t>
      </w:r>
      <w:r w:rsidR="00E16654">
        <w:t>.</w:t>
      </w:r>
    </w:p>
    <w:p w14:paraId="0E9D6798" w14:textId="54FB7367" w:rsidR="00E90598" w:rsidRDefault="00E90598" w:rsidP="00F75270">
      <w:pPr>
        <w:ind w:firstLine="708"/>
        <w:jc w:val="both"/>
      </w:pPr>
      <w:r>
        <w:t xml:space="preserve">Предложения в состав экспертных советов необходимо представить </w:t>
      </w:r>
      <w:r w:rsidR="00A27C7F">
        <w:t>по СМДО</w:t>
      </w:r>
      <w:r>
        <w:t xml:space="preserve"> и</w:t>
      </w:r>
      <w:r w:rsidR="00A63793">
        <w:t xml:space="preserve"> по</w:t>
      </w:r>
      <w:r>
        <w:t xml:space="preserve"> </w:t>
      </w:r>
      <w:r w:rsidR="00A27C7F">
        <w:t xml:space="preserve">электронной почте в формате </w:t>
      </w:r>
      <w:r w:rsidR="00A27C7F">
        <w:rPr>
          <w:lang w:val="en-US"/>
        </w:rPr>
        <w:t>Word</w:t>
      </w:r>
      <w:r w:rsidR="00A27C7F">
        <w:t xml:space="preserve"> </w:t>
      </w:r>
      <w:r w:rsidR="00716717">
        <w:rPr>
          <w:b/>
        </w:rPr>
        <w:t xml:space="preserve">до </w:t>
      </w:r>
      <w:r>
        <w:rPr>
          <w:b/>
        </w:rPr>
        <w:t xml:space="preserve">1 </w:t>
      </w:r>
      <w:r w:rsidR="008A3F9B">
        <w:rPr>
          <w:b/>
        </w:rPr>
        <w:t>сентября</w:t>
      </w:r>
      <w:r w:rsidR="00C82169">
        <w:rPr>
          <w:b/>
        </w:rPr>
        <w:t xml:space="preserve"> 202</w:t>
      </w:r>
      <w:r w:rsidR="00CC1C1C">
        <w:rPr>
          <w:b/>
        </w:rPr>
        <w:t>6</w:t>
      </w:r>
      <w:r w:rsidRPr="00A43DAF">
        <w:rPr>
          <w:b/>
        </w:rPr>
        <w:t xml:space="preserve"> г</w:t>
      </w:r>
      <w:r w:rsidR="00716717">
        <w:rPr>
          <w:b/>
        </w:rPr>
        <w:t xml:space="preserve">. </w:t>
      </w:r>
      <w:r w:rsidRPr="00726434">
        <w:t>по следующей форме:</w:t>
      </w:r>
    </w:p>
    <w:p w14:paraId="479BDF1A" w14:textId="77777777" w:rsidR="00A63793" w:rsidRDefault="00A63793" w:rsidP="00F75270">
      <w:pPr>
        <w:ind w:firstLine="708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127"/>
        <w:gridCol w:w="2409"/>
        <w:gridCol w:w="2268"/>
        <w:gridCol w:w="2155"/>
      </w:tblGrid>
      <w:tr w:rsidR="00997397" w14:paraId="633881C6" w14:textId="77777777" w:rsidTr="008E16BB">
        <w:tc>
          <w:tcPr>
            <w:tcW w:w="680" w:type="dxa"/>
          </w:tcPr>
          <w:p w14:paraId="41CABAB7" w14:textId="77777777" w:rsidR="00997397" w:rsidRPr="002A370F" w:rsidRDefault="00997397" w:rsidP="0078301F">
            <w:pPr>
              <w:jc w:val="center"/>
              <w:rPr>
                <w:sz w:val="24"/>
                <w:szCs w:val="24"/>
              </w:rPr>
            </w:pPr>
            <w:r w:rsidRPr="002A370F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1969E942" w14:textId="77777777" w:rsidR="00997397" w:rsidRPr="002A370F" w:rsidRDefault="00997397" w:rsidP="0078301F">
            <w:pPr>
              <w:jc w:val="center"/>
              <w:rPr>
                <w:sz w:val="24"/>
                <w:szCs w:val="24"/>
              </w:rPr>
            </w:pPr>
            <w:r w:rsidRPr="002A370F">
              <w:rPr>
                <w:sz w:val="24"/>
                <w:szCs w:val="24"/>
              </w:rPr>
              <w:t>Фамилия, имя, отчество эксперта</w:t>
            </w:r>
            <w:r>
              <w:rPr>
                <w:sz w:val="24"/>
                <w:szCs w:val="24"/>
              </w:rPr>
              <w:t xml:space="preserve"> </w:t>
            </w:r>
            <w:r w:rsidRPr="002A370F">
              <w:rPr>
                <w:sz w:val="24"/>
                <w:szCs w:val="24"/>
              </w:rPr>
              <w:t>(полностью)</w:t>
            </w:r>
          </w:p>
        </w:tc>
        <w:tc>
          <w:tcPr>
            <w:tcW w:w="2409" w:type="dxa"/>
          </w:tcPr>
          <w:p w14:paraId="0F26363D" w14:textId="77777777" w:rsidR="00997397" w:rsidRPr="002A370F" w:rsidRDefault="00997397" w:rsidP="0078301F">
            <w:pPr>
              <w:jc w:val="center"/>
              <w:rPr>
                <w:sz w:val="24"/>
                <w:szCs w:val="24"/>
              </w:rPr>
            </w:pPr>
            <w:r w:rsidRPr="002A370F">
              <w:rPr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</w:tcPr>
          <w:p w14:paraId="47FB6A8C" w14:textId="77777777" w:rsidR="00997397" w:rsidRPr="002A370F" w:rsidRDefault="00997397" w:rsidP="0078301F">
            <w:pPr>
              <w:jc w:val="center"/>
              <w:rPr>
                <w:sz w:val="24"/>
                <w:szCs w:val="24"/>
              </w:rPr>
            </w:pPr>
            <w:r w:rsidRPr="002A370F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155" w:type="dxa"/>
          </w:tcPr>
          <w:p w14:paraId="13335308" w14:textId="77777777" w:rsidR="00997397" w:rsidRPr="002A370F" w:rsidRDefault="00997397" w:rsidP="0078301F">
            <w:pPr>
              <w:jc w:val="center"/>
              <w:rPr>
                <w:sz w:val="24"/>
                <w:szCs w:val="24"/>
              </w:rPr>
            </w:pPr>
            <w:r w:rsidRPr="002A370F">
              <w:rPr>
                <w:sz w:val="24"/>
                <w:szCs w:val="24"/>
              </w:rPr>
              <w:t>Телефон (служебный, мобильный)</w:t>
            </w:r>
            <w:r>
              <w:rPr>
                <w:sz w:val="24"/>
                <w:szCs w:val="24"/>
              </w:rPr>
              <w:t>,</w:t>
            </w:r>
          </w:p>
          <w:p w14:paraId="3305090A" w14:textId="77777777" w:rsidR="00997397" w:rsidRPr="00962D0D" w:rsidRDefault="00997397" w:rsidP="0078301F">
            <w:pPr>
              <w:jc w:val="center"/>
              <w:rPr>
                <w:sz w:val="24"/>
                <w:szCs w:val="24"/>
              </w:rPr>
            </w:pPr>
            <w:r w:rsidRPr="008E16BB">
              <w:rPr>
                <w:sz w:val="24"/>
                <w:szCs w:val="24"/>
              </w:rPr>
              <w:t>е</w:t>
            </w:r>
            <w:r w:rsidRPr="00962D0D">
              <w:rPr>
                <w:sz w:val="24"/>
                <w:szCs w:val="24"/>
              </w:rPr>
              <w:t>-</w:t>
            </w:r>
            <w:r w:rsidRPr="00962D0D">
              <w:rPr>
                <w:sz w:val="24"/>
                <w:szCs w:val="24"/>
                <w:lang w:val="en-US"/>
              </w:rPr>
              <w:t>mail</w:t>
            </w:r>
          </w:p>
        </w:tc>
      </w:tr>
      <w:tr w:rsidR="00997397" w14:paraId="2836E2C1" w14:textId="77777777" w:rsidTr="008E16BB">
        <w:tc>
          <w:tcPr>
            <w:tcW w:w="9639" w:type="dxa"/>
            <w:gridSpan w:val="5"/>
            <w:vAlign w:val="center"/>
          </w:tcPr>
          <w:p w14:paraId="09D76B2A" w14:textId="77777777" w:rsidR="00997397" w:rsidRPr="002A370F" w:rsidRDefault="00997397" w:rsidP="0078301F">
            <w:pPr>
              <w:jc w:val="center"/>
              <w:rPr>
                <w:b/>
                <w:sz w:val="24"/>
                <w:szCs w:val="24"/>
              </w:rPr>
            </w:pPr>
            <w:r w:rsidRPr="002A370F">
              <w:rPr>
                <w:b/>
                <w:sz w:val="24"/>
                <w:szCs w:val="24"/>
              </w:rPr>
              <w:t>Наименование научного направления</w:t>
            </w:r>
          </w:p>
        </w:tc>
      </w:tr>
      <w:tr w:rsidR="00997397" w14:paraId="667779C5" w14:textId="77777777" w:rsidTr="008E16BB">
        <w:tc>
          <w:tcPr>
            <w:tcW w:w="680" w:type="dxa"/>
          </w:tcPr>
          <w:p w14:paraId="5CA5DE4D" w14:textId="29D74BF6" w:rsidR="00997397" w:rsidRPr="002A370F" w:rsidRDefault="00997397" w:rsidP="00783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25D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24E2828" w14:textId="77777777" w:rsidR="00997397" w:rsidRPr="002A370F" w:rsidRDefault="00997397" w:rsidP="007830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B676DDB" w14:textId="77777777" w:rsidR="00997397" w:rsidRPr="002A370F" w:rsidRDefault="00997397" w:rsidP="007830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E56E7" w14:textId="77777777" w:rsidR="00997397" w:rsidRPr="002A370F" w:rsidRDefault="00997397" w:rsidP="007830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4788CEEF" w14:textId="77777777" w:rsidR="00997397" w:rsidRPr="002A370F" w:rsidRDefault="00997397" w:rsidP="0078301F">
            <w:pPr>
              <w:jc w:val="both"/>
              <w:rPr>
                <w:sz w:val="24"/>
                <w:szCs w:val="24"/>
              </w:rPr>
            </w:pPr>
          </w:p>
        </w:tc>
      </w:tr>
    </w:tbl>
    <w:p w14:paraId="10875755" w14:textId="77777777" w:rsidR="00E90598" w:rsidRDefault="00E90598" w:rsidP="00377602">
      <w:pPr>
        <w:spacing w:line="360" w:lineRule="auto"/>
        <w:jc w:val="both"/>
      </w:pPr>
    </w:p>
    <w:p w14:paraId="332E0669" w14:textId="2A8CAB79" w:rsidR="00A63793" w:rsidRPr="00997397" w:rsidRDefault="00523D89" w:rsidP="00523D89">
      <w:pPr>
        <w:tabs>
          <w:tab w:val="left" w:pos="6804"/>
        </w:tabs>
      </w:pPr>
      <w:r>
        <w:t>З</w:t>
      </w:r>
      <w:r w:rsidR="00997397">
        <w:t xml:space="preserve">аместитель Министра                                    </w:t>
      </w:r>
      <w:r>
        <w:t xml:space="preserve">             </w:t>
      </w:r>
      <w:r w:rsidR="00997397">
        <w:t xml:space="preserve"> </w:t>
      </w:r>
      <w:r>
        <w:t xml:space="preserve"> </w:t>
      </w:r>
      <w:r w:rsidR="00CC1C1C">
        <w:t>А</w:t>
      </w:r>
      <w:r>
        <w:t>.В.</w:t>
      </w:r>
      <w:r w:rsidR="00CC1C1C">
        <w:t>Кадлубай</w:t>
      </w:r>
    </w:p>
    <w:p w14:paraId="07B8BC45" w14:textId="77777777" w:rsidR="00997397" w:rsidRDefault="00997397"/>
    <w:p w14:paraId="551B598A" w14:textId="77777777" w:rsidR="0086072F" w:rsidRDefault="0086072F"/>
    <w:p w14:paraId="1546DEFF" w14:textId="77777777" w:rsidR="0086072F" w:rsidRDefault="0086072F"/>
    <w:p w14:paraId="65D01C3F" w14:textId="77777777" w:rsidR="00CC1C1C" w:rsidRDefault="00CC1C1C"/>
    <w:p w14:paraId="50564248" w14:textId="77777777" w:rsidR="00CC1C1C" w:rsidRPr="00997397" w:rsidRDefault="00CC1C1C"/>
    <w:p w14:paraId="5AE5AAA3" w14:textId="77777777" w:rsidR="00880B3B" w:rsidRPr="00187F20" w:rsidRDefault="00997397" w:rsidP="00A63793">
      <w:pPr>
        <w:rPr>
          <w:lang w:val="en-US"/>
        </w:rPr>
      </w:pPr>
      <w:r>
        <w:rPr>
          <w:sz w:val="18"/>
          <w:szCs w:val="18"/>
        </w:rPr>
        <w:t>0</w:t>
      </w:r>
      <w:r w:rsidR="008A3011" w:rsidRPr="00523D89">
        <w:rPr>
          <w:sz w:val="18"/>
          <w:szCs w:val="18"/>
        </w:rPr>
        <w:t>5</w:t>
      </w:r>
      <w:r>
        <w:rPr>
          <w:sz w:val="18"/>
          <w:szCs w:val="18"/>
        </w:rPr>
        <w:t xml:space="preserve"> Ибрагимова </w:t>
      </w:r>
      <w:r w:rsidR="0074690E">
        <w:rPr>
          <w:sz w:val="18"/>
          <w:szCs w:val="18"/>
        </w:rPr>
        <w:t>200 99 80</w:t>
      </w:r>
    </w:p>
    <w:sectPr w:rsidR="00880B3B" w:rsidRPr="00187F20" w:rsidSect="00FC656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9145" w14:textId="77777777" w:rsidR="0039442C" w:rsidRDefault="0039442C">
      <w:r>
        <w:separator/>
      </w:r>
    </w:p>
  </w:endnote>
  <w:endnote w:type="continuationSeparator" w:id="0">
    <w:p w14:paraId="5CA5000F" w14:textId="77777777" w:rsidR="0039442C" w:rsidRDefault="003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6CBA" w14:textId="77777777" w:rsidR="0039442C" w:rsidRDefault="0039442C">
      <w:r>
        <w:separator/>
      </w:r>
    </w:p>
  </w:footnote>
  <w:footnote w:type="continuationSeparator" w:id="0">
    <w:p w14:paraId="62006016" w14:textId="77777777" w:rsidR="0039442C" w:rsidRDefault="0039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AB22" w14:textId="77777777" w:rsidR="00091A04" w:rsidRDefault="00091A04" w:rsidP="004F1A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D001E9" w14:textId="77777777" w:rsidR="00091A04" w:rsidRDefault="00091A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D7A7" w14:textId="77777777" w:rsidR="00091A04" w:rsidRDefault="00091A04" w:rsidP="004F1A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2169">
      <w:rPr>
        <w:rStyle w:val="a5"/>
        <w:noProof/>
      </w:rPr>
      <w:t>3</w:t>
    </w:r>
    <w:r>
      <w:rPr>
        <w:rStyle w:val="a5"/>
      </w:rPr>
      <w:fldChar w:fldCharType="end"/>
    </w:r>
  </w:p>
  <w:p w14:paraId="7F3EF044" w14:textId="77777777" w:rsidR="00091A04" w:rsidRDefault="00091A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64FC"/>
    <w:multiLevelType w:val="hybridMultilevel"/>
    <w:tmpl w:val="B6383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9C"/>
    <w:rsid w:val="00017465"/>
    <w:rsid w:val="00021274"/>
    <w:rsid w:val="000251AA"/>
    <w:rsid w:val="000317CE"/>
    <w:rsid w:val="000405F7"/>
    <w:rsid w:val="00044565"/>
    <w:rsid w:val="000649F2"/>
    <w:rsid w:val="00065709"/>
    <w:rsid w:val="00090DD0"/>
    <w:rsid w:val="00091A04"/>
    <w:rsid w:val="0009434D"/>
    <w:rsid w:val="000A77AC"/>
    <w:rsid w:val="000C5770"/>
    <w:rsid w:val="000E1C01"/>
    <w:rsid w:val="000F01AC"/>
    <w:rsid w:val="000F32F0"/>
    <w:rsid w:val="00100B1A"/>
    <w:rsid w:val="00102D46"/>
    <w:rsid w:val="00126BD2"/>
    <w:rsid w:val="00131435"/>
    <w:rsid w:val="00131C1C"/>
    <w:rsid w:val="0013709C"/>
    <w:rsid w:val="00140EF9"/>
    <w:rsid w:val="00145F0B"/>
    <w:rsid w:val="00151611"/>
    <w:rsid w:val="0016000B"/>
    <w:rsid w:val="001615FB"/>
    <w:rsid w:val="00161707"/>
    <w:rsid w:val="00163F5B"/>
    <w:rsid w:val="00176578"/>
    <w:rsid w:val="00185332"/>
    <w:rsid w:val="00187F20"/>
    <w:rsid w:val="0019553F"/>
    <w:rsid w:val="001A6B70"/>
    <w:rsid w:val="001C26F0"/>
    <w:rsid w:val="001E4B11"/>
    <w:rsid w:val="001E50D6"/>
    <w:rsid w:val="001F3B10"/>
    <w:rsid w:val="00212F1C"/>
    <w:rsid w:val="00225772"/>
    <w:rsid w:val="002264F2"/>
    <w:rsid w:val="002309F6"/>
    <w:rsid w:val="00250420"/>
    <w:rsid w:val="00265545"/>
    <w:rsid w:val="00282115"/>
    <w:rsid w:val="0028777E"/>
    <w:rsid w:val="002A370F"/>
    <w:rsid w:val="002A5C01"/>
    <w:rsid w:val="002B18C1"/>
    <w:rsid w:val="002B21B9"/>
    <w:rsid w:val="002D6F3B"/>
    <w:rsid w:val="002E7B56"/>
    <w:rsid w:val="00307242"/>
    <w:rsid w:val="00311FAC"/>
    <w:rsid w:val="00321B89"/>
    <w:rsid w:val="00337A6A"/>
    <w:rsid w:val="00351BA5"/>
    <w:rsid w:val="00356C9D"/>
    <w:rsid w:val="003607E2"/>
    <w:rsid w:val="00366D11"/>
    <w:rsid w:val="00370649"/>
    <w:rsid w:val="00372964"/>
    <w:rsid w:val="003735F3"/>
    <w:rsid w:val="00375572"/>
    <w:rsid w:val="00377602"/>
    <w:rsid w:val="003914C6"/>
    <w:rsid w:val="0039442C"/>
    <w:rsid w:val="00396C47"/>
    <w:rsid w:val="003A3957"/>
    <w:rsid w:val="003B043E"/>
    <w:rsid w:val="003C5ACD"/>
    <w:rsid w:val="003D2F36"/>
    <w:rsid w:val="003E207F"/>
    <w:rsid w:val="003E712D"/>
    <w:rsid w:val="003F25D1"/>
    <w:rsid w:val="003F65ED"/>
    <w:rsid w:val="00403472"/>
    <w:rsid w:val="00414658"/>
    <w:rsid w:val="004350A8"/>
    <w:rsid w:val="00465D85"/>
    <w:rsid w:val="00487683"/>
    <w:rsid w:val="00487A9C"/>
    <w:rsid w:val="004D36A7"/>
    <w:rsid w:val="004F169C"/>
    <w:rsid w:val="004F1AF4"/>
    <w:rsid w:val="004F5629"/>
    <w:rsid w:val="00504056"/>
    <w:rsid w:val="005051D0"/>
    <w:rsid w:val="0052237F"/>
    <w:rsid w:val="00523AA4"/>
    <w:rsid w:val="00523D89"/>
    <w:rsid w:val="005259B0"/>
    <w:rsid w:val="005473D7"/>
    <w:rsid w:val="00560AF9"/>
    <w:rsid w:val="00560E9A"/>
    <w:rsid w:val="00567063"/>
    <w:rsid w:val="00570FEC"/>
    <w:rsid w:val="00571C3C"/>
    <w:rsid w:val="0057644C"/>
    <w:rsid w:val="00584C61"/>
    <w:rsid w:val="00593553"/>
    <w:rsid w:val="005A1DBE"/>
    <w:rsid w:val="005A480F"/>
    <w:rsid w:val="005C3A0F"/>
    <w:rsid w:val="005D107A"/>
    <w:rsid w:val="005D6DD2"/>
    <w:rsid w:val="005D71B2"/>
    <w:rsid w:val="005E438E"/>
    <w:rsid w:val="005F11D0"/>
    <w:rsid w:val="005F2946"/>
    <w:rsid w:val="006000EB"/>
    <w:rsid w:val="00603FCD"/>
    <w:rsid w:val="00612B8B"/>
    <w:rsid w:val="006474C8"/>
    <w:rsid w:val="0065171F"/>
    <w:rsid w:val="006660E5"/>
    <w:rsid w:val="00675668"/>
    <w:rsid w:val="00680DCE"/>
    <w:rsid w:val="00684300"/>
    <w:rsid w:val="00693C55"/>
    <w:rsid w:val="00694DD4"/>
    <w:rsid w:val="006A20F3"/>
    <w:rsid w:val="006B3A91"/>
    <w:rsid w:val="006C342B"/>
    <w:rsid w:val="006E3DEA"/>
    <w:rsid w:val="006F11AC"/>
    <w:rsid w:val="00704400"/>
    <w:rsid w:val="00713D86"/>
    <w:rsid w:val="0071467B"/>
    <w:rsid w:val="00716717"/>
    <w:rsid w:val="00726434"/>
    <w:rsid w:val="00730957"/>
    <w:rsid w:val="007412F7"/>
    <w:rsid w:val="00746705"/>
    <w:rsid w:val="0074675D"/>
    <w:rsid w:val="0074690E"/>
    <w:rsid w:val="007602B5"/>
    <w:rsid w:val="00766E69"/>
    <w:rsid w:val="00771494"/>
    <w:rsid w:val="00773EA8"/>
    <w:rsid w:val="00776A36"/>
    <w:rsid w:val="0078301F"/>
    <w:rsid w:val="00794A4B"/>
    <w:rsid w:val="007A482A"/>
    <w:rsid w:val="007A5FAE"/>
    <w:rsid w:val="007D2793"/>
    <w:rsid w:val="007E0F4F"/>
    <w:rsid w:val="007E18F2"/>
    <w:rsid w:val="007E2F51"/>
    <w:rsid w:val="007E7B4C"/>
    <w:rsid w:val="007F31C4"/>
    <w:rsid w:val="008102A1"/>
    <w:rsid w:val="00813573"/>
    <w:rsid w:val="00833F53"/>
    <w:rsid w:val="00836F99"/>
    <w:rsid w:val="008373BD"/>
    <w:rsid w:val="0086072F"/>
    <w:rsid w:val="00862773"/>
    <w:rsid w:val="00880B3B"/>
    <w:rsid w:val="008A3011"/>
    <w:rsid w:val="008A3F9B"/>
    <w:rsid w:val="008E16BB"/>
    <w:rsid w:val="008E2D45"/>
    <w:rsid w:val="008E76CE"/>
    <w:rsid w:val="008F1E80"/>
    <w:rsid w:val="008F6718"/>
    <w:rsid w:val="0090613C"/>
    <w:rsid w:val="00913C1C"/>
    <w:rsid w:val="009247AD"/>
    <w:rsid w:val="00935896"/>
    <w:rsid w:val="0093715C"/>
    <w:rsid w:val="00946BAD"/>
    <w:rsid w:val="0095661B"/>
    <w:rsid w:val="00962D0D"/>
    <w:rsid w:val="00963A4F"/>
    <w:rsid w:val="009660DA"/>
    <w:rsid w:val="009728BE"/>
    <w:rsid w:val="00977B75"/>
    <w:rsid w:val="009809E6"/>
    <w:rsid w:val="00985EA6"/>
    <w:rsid w:val="00990475"/>
    <w:rsid w:val="0099249A"/>
    <w:rsid w:val="00997397"/>
    <w:rsid w:val="009A0795"/>
    <w:rsid w:val="009A3451"/>
    <w:rsid w:val="009D4485"/>
    <w:rsid w:val="009E474A"/>
    <w:rsid w:val="00A07829"/>
    <w:rsid w:val="00A16FD2"/>
    <w:rsid w:val="00A27C7F"/>
    <w:rsid w:val="00A33C3E"/>
    <w:rsid w:val="00A43DAF"/>
    <w:rsid w:val="00A63793"/>
    <w:rsid w:val="00A66D5B"/>
    <w:rsid w:val="00A66EBA"/>
    <w:rsid w:val="00A74A7C"/>
    <w:rsid w:val="00A875A5"/>
    <w:rsid w:val="00AA241E"/>
    <w:rsid w:val="00AA7205"/>
    <w:rsid w:val="00AB3604"/>
    <w:rsid w:val="00AC172E"/>
    <w:rsid w:val="00AC376A"/>
    <w:rsid w:val="00AD263A"/>
    <w:rsid w:val="00AE6554"/>
    <w:rsid w:val="00AF3DC7"/>
    <w:rsid w:val="00B13EDD"/>
    <w:rsid w:val="00B149AB"/>
    <w:rsid w:val="00B1736E"/>
    <w:rsid w:val="00B20DA8"/>
    <w:rsid w:val="00B30BA5"/>
    <w:rsid w:val="00B31D56"/>
    <w:rsid w:val="00B42C3E"/>
    <w:rsid w:val="00B56D45"/>
    <w:rsid w:val="00B7374F"/>
    <w:rsid w:val="00B76732"/>
    <w:rsid w:val="00B941B4"/>
    <w:rsid w:val="00BC0394"/>
    <w:rsid w:val="00BD74AD"/>
    <w:rsid w:val="00BE03CE"/>
    <w:rsid w:val="00BE2A9B"/>
    <w:rsid w:val="00BE48A1"/>
    <w:rsid w:val="00C00042"/>
    <w:rsid w:val="00C01BF3"/>
    <w:rsid w:val="00C33625"/>
    <w:rsid w:val="00C42878"/>
    <w:rsid w:val="00C636F9"/>
    <w:rsid w:val="00C70CE5"/>
    <w:rsid w:val="00C82169"/>
    <w:rsid w:val="00C92AAF"/>
    <w:rsid w:val="00C96165"/>
    <w:rsid w:val="00CA64E3"/>
    <w:rsid w:val="00CA6554"/>
    <w:rsid w:val="00CA7141"/>
    <w:rsid w:val="00CB5CAA"/>
    <w:rsid w:val="00CC1C1C"/>
    <w:rsid w:val="00CC7A31"/>
    <w:rsid w:val="00CD2D48"/>
    <w:rsid w:val="00CF1BBA"/>
    <w:rsid w:val="00D43E5C"/>
    <w:rsid w:val="00D47189"/>
    <w:rsid w:val="00D53EF5"/>
    <w:rsid w:val="00D550FF"/>
    <w:rsid w:val="00D671BC"/>
    <w:rsid w:val="00D91432"/>
    <w:rsid w:val="00D94396"/>
    <w:rsid w:val="00D97E89"/>
    <w:rsid w:val="00DA3C10"/>
    <w:rsid w:val="00DA7DCE"/>
    <w:rsid w:val="00DC552E"/>
    <w:rsid w:val="00DC6666"/>
    <w:rsid w:val="00DD0E0E"/>
    <w:rsid w:val="00DD2637"/>
    <w:rsid w:val="00E04773"/>
    <w:rsid w:val="00E16654"/>
    <w:rsid w:val="00E40C5B"/>
    <w:rsid w:val="00E414C7"/>
    <w:rsid w:val="00E44E1D"/>
    <w:rsid w:val="00E479AD"/>
    <w:rsid w:val="00E50A23"/>
    <w:rsid w:val="00E56E9D"/>
    <w:rsid w:val="00E63E33"/>
    <w:rsid w:val="00E7104F"/>
    <w:rsid w:val="00E81FE8"/>
    <w:rsid w:val="00E876F8"/>
    <w:rsid w:val="00E90598"/>
    <w:rsid w:val="00E91CD9"/>
    <w:rsid w:val="00EC44BE"/>
    <w:rsid w:val="00ED7FF7"/>
    <w:rsid w:val="00EE2B3C"/>
    <w:rsid w:val="00EE43E1"/>
    <w:rsid w:val="00EF2A9E"/>
    <w:rsid w:val="00F26A74"/>
    <w:rsid w:val="00F550D2"/>
    <w:rsid w:val="00F70AFE"/>
    <w:rsid w:val="00F722B9"/>
    <w:rsid w:val="00F75270"/>
    <w:rsid w:val="00F7669F"/>
    <w:rsid w:val="00F82C9B"/>
    <w:rsid w:val="00F872D3"/>
    <w:rsid w:val="00F91564"/>
    <w:rsid w:val="00FC4BED"/>
    <w:rsid w:val="00FC656A"/>
    <w:rsid w:val="00FE2C2C"/>
    <w:rsid w:val="00FE45B3"/>
    <w:rsid w:val="00FF37ED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2C07B"/>
  <w15:chartTrackingRefBased/>
  <w15:docId w15:val="{ACAB5726-7DFA-48B2-85D8-35A9605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69C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169C"/>
    <w:rPr>
      <w:color w:val="0000FF"/>
      <w:u w:val="single"/>
    </w:rPr>
  </w:style>
  <w:style w:type="paragraph" w:styleId="a4">
    <w:name w:val="header"/>
    <w:basedOn w:val="a"/>
    <w:rsid w:val="00366D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6D11"/>
  </w:style>
  <w:style w:type="paragraph" w:styleId="a6">
    <w:name w:val="Body Text Indent"/>
    <w:basedOn w:val="a"/>
    <w:rsid w:val="00C96165"/>
    <w:pPr>
      <w:ind w:firstLine="720"/>
      <w:jc w:val="both"/>
    </w:pPr>
    <w:rPr>
      <w:snapToGrid w:val="0"/>
      <w:color w:val="000000"/>
    </w:rPr>
  </w:style>
  <w:style w:type="table" w:styleId="a7">
    <w:name w:val="Table Grid"/>
    <w:basedOn w:val="a1"/>
    <w:rsid w:val="00BE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91A0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550FF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D550FF"/>
    <w:rPr>
      <w:rFonts w:ascii="Times New Roman" w:hAnsi="Times New Roman" w:cs="Times New Roman"/>
      <w:sz w:val="26"/>
      <w:szCs w:val="26"/>
    </w:rPr>
  </w:style>
  <w:style w:type="character" w:styleId="a9">
    <w:name w:val="footnote reference"/>
    <w:rsid w:val="00CB5CAA"/>
    <w:rPr>
      <w:vertAlign w:val="superscript"/>
    </w:rPr>
  </w:style>
  <w:style w:type="paragraph" w:customStyle="1" w:styleId="ConsPlusNonformat">
    <w:name w:val="ConsPlusNonformat"/>
    <w:rsid w:val="00CF1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Unresolved Mention"/>
    <w:uiPriority w:val="99"/>
    <w:semiHidden/>
    <w:unhideWhenUsed/>
    <w:rsid w:val="008A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gimova@edu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04A4-1C8A-4429-9673-18AFC192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Ректорам высших учебных заведений</vt:lpstr>
    </vt:vector>
  </TitlesOfParts>
  <Company>RUSSIA</Company>
  <LinksUpToDate>false</LinksUpToDate>
  <CharactersWithSpaces>5977</CharactersWithSpaces>
  <SharedDoc>false</SharedDoc>
  <HLinks>
    <vt:vector size="6" baseType="variant">
      <vt:variant>
        <vt:i4>3604557</vt:i4>
      </vt:variant>
      <vt:variant>
        <vt:i4>0</vt:i4>
      </vt:variant>
      <vt:variant>
        <vt:i4>0</vt:i4>
      </vt:variant>
      <vt:variant>
        <vt:i4>5</vt:i4>
      </vt:variant>
      <vt:variant>
        <vt:lpwstr>mailto:ibragimova@edu.gov.by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Ректорам высших учебных заведений</dc:title>
  <dc:subject/>
  <dc:creator>XP GAME 2007</dc:creator>
  <cp:keywords/>
  <dc:description/>
  <cp:lastModifiedBy>Administrator</cp:lastModifiedBy>
  <cp:revision>2</cp:revision>
  <cp:lastPrinted>2025-05-27T06:53:00Z</cp:lastPrinted>
  <dcterms:created xsi:type="dcterms:W3CDTF">2026-05-22T07:50:00Z</dcterms:created>
  <dcterms:modified xsi:type="dcterms:W3CDTF">2026-05-22T07:50:00Z</dcterms:modified>
</cp:coreProperties>
</file>