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70" w:rsidRPr="00355C7E" w:rsidRDefault="00B40270" w:rsidP="00B40270">
      <w:pPr>
        <w:jc w:val="center"/>
        <w:rPr>
          <w:caps/>
          <w:sz w:val="20"/>
          <w:szCs w:val="20"/>
        </w:rPr>
      </w:pPr>
      <w:r w:rsidRPr="00355C7E">
        <w:rPr>
          <w:caps/>
          <w:sz w:val="20"/>
          <w:szCs w:val="20"/>
        </w:rPr>
        <w:t xml:space="preserve">Министерство науки </w:t>
      </w:r>
      <w:r w:rsidR="00F57DFF" w:rsidRPr="00355C7E">
        <w:rPr>
          <w:caps/>
          <w:sz w:val="20"/>
          <w:szCs w:val="20"/>
        </w:rPr>
        <w:t xml:space="preserve">и высшего образования </w:t>
      </w:r>
      <w:r w:rsidRPr="00355C7E">
        <w:rPr>
          <w:caps/>
          <w:sz w:val="20"/>
          <w:szCs w:val="20"/>
        </w:rPr>
        <w:t>Российской Федерации</w:t>
      </w:r>
    </w:p>
    <w:p w:rsidR="00B40270" w:rsidRPr="00355C7E" w:rsidRDefault="00B40270" w:rsidP="00B40270">
      <w:pPr>
        <w:jc w:val="center"/>
        <w:rPr>
          <w:caps/>
          <w:sz w:val="20"/>
          <w:szCs w:val="20"/>
        </w:rPr>
      </w:pPr>
      <w:r w:rsidRPr="00355C7E">
        <w:rPr>
          <w:caps/>
          <w:sz w:val="20"/>
          <w:szCs w:val="20"/>
        </w:rPr>
        <w:t>Сибирский государственный университет</w:t>
      </w:r>
      <w:r w:rsidR="00C11BFD" w:rsidRPr="00355C7E">
        <w:rPr>
          <w:caps/>
          <w:sz w:val="20"/>
          <w:szCs w:val="20"/>
        </w:rPr>
        <w:t xml:space="preserve"> науки и технологий</w:t>
      </w:r>
      <w:r w:rsidR="00355C7E">
        <w:rPr>
          <w:caps/>
          <w:sz w:val="20"/>
          <w:szCs w:val="20"/>
        </w:rPr>
        <w:br/>
      </w:r>
      <w:r w:rsidRPr="00355C7E">
        <w:rPr>
          <w:caps/>
          <w:sz w:val="20"/>
          <w:szCs w:val="20"/>
        </w:rPr>
        <w:t>имени академика М.Ф. Решетнева</w:t>
      </w:r>
    </w:p>
    <w:p w:rsidR="00B40270" w:rsidRPr="00355C7E" w:rsidRDefault="00B40270" w:rsidP="00B40270">
      <w:pPr>
        <w:pStyle w:val="a7"/>
        <w:rPr>
          <w:rFonts w:ascii="Times New Roman" w:hAnsi="Times New Roman"/>
          <w:bCs/>
          <w:color w:val="auto"/>
        </w:rPr>
      </w:pPr>
    </w:p>
    <w:p w:rsidR="00B40270" w:rsidRPr="00355C7E" w:rsidRDefault="00D754A1" w:rsidP="00B40270">
      <w:pPr>
        <w:pStyle w:val="a7"/>
        <w:rPr>
          <w:rFonts w:ascii="Times New Roman" w:hAnsi="Times New Roman"/>
          <w:bCs/>
          <w:color w:val="auto"/>
        </w:rPr>
      </w:pPr>
      <w:r w:rsidRPr="00355C7E">
        <w:rPr>
          <w:rFonts w:ascii="Times New Roman" w:hAnsi="Times New Roman"/>
          <w:bCs/>
          <w:color w:val="auto"/>
        </w:rPr>
        <w:t>ИНФОРМАЦИОННОЕ ПИСЬМО</w:t>
      </w:r>
    </w:p>
    <w:p w:rsidR="00B40270" w:rsidRDefault="00B40270" w:rsidP="00B40270">
      <w:pPr>
        <w:tabs>
          <w:tab w:val="left" w:pos="3261"/>
          <w:tab w:val="left" w:pos="3544"/>
          <w:tab w:val="left" w:pos="3686"/>
        </w:tabs>
        <w:jc w:val="center"/>
        <w:rPr>
          <w:sz w:val="14"/>
          <w:szCs w:val="20"/>
        </w:rPr>
      </w:pPr>
    </w:p>
    <w:p w:rsidR="00A206F9" w:rsidRPr="00AF36C3" w:rsidRDefault="00A206F9" w:rsidP="00A206F9">
      <w:pPr>
        <w:pStyle w:val="a7"/>
        <w:rPr>
          <w:rFonts w:ascii="Times New Roman" w:hAnsi="Times New Roman"/>
          <w:bCs/>
          <w:color w:val="auto"/>
          <w:sz w:val="22"/>
          <w:szCs w:val="22"/>
        </w:rPr>
      </w:pPr>
      <w:r w:rsidRPr="00AF36C3">
        <w:rPr>
          <w:rFonts w:ascii="Times New Roman" w:hAnsi="Times New Roman"/>
          <w:bCs/>
          <w:color w:val="auto"/>
          <w:sz w:val="22"/>
          <w:szCs w:val="22"/>
        </w:rPr>
        <w:t>Уважаемые коллеги!</w:t>
      </w:r>
    </w:p>
    <w:p w:rsidR="00A206F9" w:rsidRPr="009036CA" w:rsidRDefault="00A206F9" w:rsidP="00B40270">
      <w:pPr>
        <w:tabs>
          <w:tab w:val="left" w:pos="3261"/>
          <w:tab w:val="left" w:pos="3544"/>
          <w:tab w:val="left" w:pos="3686"/>
        </w:tabs>
        <w:jc w:val="center"/>
        <w:rPr>
          <w:sz w:val="14"/>
          <w:szCs w:val="20"/>
        </w:rPr>
      </w:pPr>
    </w:p>
    <w:p w:rsidR="00B40270" w:rsidRPr="00A76FE9" w:rsidRDefault="00A206F9" w:rsidP="00A206F9">
      <w:pPr>
        <w:spacing w:after="60"/>
        <w:ind w:firstLine="426"/>
        <w:jc w:val="both"/>
        <w:rPr>
          <w:b/>
          <w:sz w:val="20"/>
          <w:szCs w:val="20"/>
        </w:rPr>
      </w:pPr>
      <w:r w:rsidRPr="00A76FE9">
        <w:rPr>
          <w:bCs/>
          <w:sz w:val="20"/>
          <w:szCs w:val="20"/>
        </w:rPr>
        <w:t>Приглашаем Вас принять участие в работе</w:t>
      </w:r>
      <w:r w:rsidRPr="00A76FE9">
        <w:rPr>
          <w:b/>
          <w:bCs/>
          <w:sz w:val="20"/>
          <w:szCs w:val="20"/>
        </w:rPr>
        <w:t xml:space="preserve"> </w:t>
      </w:r>
      <w:r w:rsidR="00284EA3" w:rsidRPr="00A76FE9">
        <w:rPr>
          <w:b/>
          <w:bCs/>
          <w:sz w:val="20"/>
          <w:szCs w:val="20"/>
          <w:lang w:val="en-US"/>
        </w:rPr>
        <w:t>X</w:t>
      </w:r>
      <w:r w:rsidR="004905E0">
        <w:rPr>
          <w:b/>
          <w:bCs/>
          <w:sz w:val="20"/>
          <w:szCs w:val="20"/>
          <w:lang w:val="en-US"/>
        </w:rPr>
        <w:t>I</w:t>
      </w:r>
      <w:r w:rsidR="00B40270" w:rsidRPr="00A76FE9">
        <w:rPr>
          <w:b/>
          <w:bCs/>
          <w:sz w:val="20"/>
          <w:szCs w:val="20"/>
        </w:rPr>
        <w:t xml:space="preserve"> международн</w:t>
      </w:r>
      <w:r w:rsidRPr="00A76FE9">
        <w:rPr>
          <w:b/>
          <w:bCs/>
          <w:sz w:val="20"/>
          <w:szCs w:val="20"/>
        </w:rPr>
        <w:t>ой</w:t>
      </w:r>
      <w:r w:rsidR="00B40270" w:rsidRPr="00A76FE9">
        <w:rPr>
          <w:b/>
          <w:bCs/>
          <w:sz w:val="20"/>
          <w:szCs w:val="20"/>
        </w:rPr>
        <w:t xml:space="preserve"> научно-практическ</w:t>
      </w:r>
      <w:r w:rsidRPr="00A76FE9">
        <w:rPr>
          <w:b/>
          <w:bCs/>
          <w:sz w:val="20"/>
          <w:szCs w:val="20"/>
        </w:rPr>
        <w:t>ой</w:t>
      </w:r>
      <w:r w:rsidR="00B40270" w:rsidRPr="00A76FE9">
        <w:rPr>
          <w:b/>
          <w:bCs/>
          <w:sz w:val="20"/>
          <w:szCs w:val="20"/>
        </w:rPr>
        <w:t xml:space="preserve"> конференци</w:t>
      </w:r>
      <w:r w:rsidRPr="00A76FE9">
        <w:rPr>
          <w:b/>
          <w:bCs/>
          <w:sz w:val="20"/>
          <w:szCs w:val="20"/>
        </w:rPr>
        <w:t>и «АКТУАЛЬНЫЕ ПРОБЛЕМЫ АВИАЦИИ И КОСМОНАВТИКИ»</w:t>
      </w:r>
      <w:r w:rsidR="00B40270" w:rsidRPr="00A76FE9">
        <w:rPr>
          <w:b/>
          <w:bCs/>
          <w:sz w:val="20"/>
          <w:szCs w:val="20"/>
        </w:rPr>
        <w:t>,</w:t>
      </w:r>
      <w:r w:rsidR="000A1006" w:rsidRPr="00A76FE9">
        <w:rPr>
          <w:b/>
          <w:bCs/>
          <w:sz w:val="20"/>
          <w:szCs w:val="20"/>
        </w:rPr>
        <w:t xml:space="preserve"> </w:t>
      </w:r>
      <w:r w:rsidR="00A76FE9" w:rsidRPr="00A76FE9">
        <w:rPr>
          <w:b/>
          <w:sz w:val="20"/>
          <w:szCs w:val="20"/>
        </w:rPr>
        <w:t>посвященной Дню космонавтики</w:t>
      </w:r>
      <w:r w:rsidRPr="00A76FE9">
        <w:rPr>
          <w:b/>
          <w:sz w:val="20"/>
          <w:szCs w:val="20"/>
        </w:rPr>
        <w:t>.</w:t>
      </w:r>
    </w:p>
    <w:p w:rsidR="00B40270" w:rsidRPr="00C36617" w:rsidRDefault="00A206F9" w:rsidP="00A206F9">
      <w:pPr>
        <w:pStyle w:val="a9"/>
        <w:spacing w:after="60"/>
        <w:ind w:firstLine="360"/>
        <w:jc w:val="both"/>
        <w:rPr>
          <w:rFonts w:ascii="Times New Roman" w:hAnsi="Times New Roman"/>
        </w:rPr>
      </w:pPr>
      <w:r w:rsidRPr="00C36617">
        <w:rPr>
          <w:rFonts w:ascii="Times New Roman" w:hAnsi="Times New Roman"/>
        </w:rPr>
        <w:t>Конференция пройдет с</w:t>
      </w:r>
      <w:r w:rsidR="00B40270" w:rsidRPr="00C36617">
        <w:rPr>
          <w:rFonts w:ascii="Times New Roman" w:hAnsi="Times New Roman"/>
        </w:rPr>
        <w:t xml:space="preserve"> </w:t>
      </w:r>
      <w:r w:rsidR="00DE05F1" w:rsidRPr="00C36617">
        <w:rPr>
          <w:rFonts w:ascii="Times New Roman" w:hAnsi="Times New Roman"/>
        </w:rPr>
        <w:t>0</w:t>
      </w:r>
      <w:r w:rsidR="004905E0">
        <w:rPr>
          <w:rFonts w:ascii="Times New Roman" w:hAnsi="Times New Roman"/>
        </w:rPr>
        <w:t>7</w:t>
      </w:r>
      <w:r w:rsidR="00B40270" w:rsidRPr="00C36617">
        <w:rPr>
          <w:rFonts w:ascii="Times New Roman" w:hAnsi="Times New Roman"/>
        </w:rPr>
        <w:t xml:space="preserve"> по </w:t>
      </w:r>
      <w:r w:rsidR="00284EA3" w:rsidRPr="00C36617">
        <w:rPr>
          <w:rFonts w:ascii="Times New Roman" w:hAnsi="Times New Roman"/>
        </w:rPr>
        <w:t>1</w:t>
      </w:r>
      <w:r w:rsidR="004905E0">
        <w:rPr>
          <w:rFonts w:ascii="Times New Roman" w:hAnsi="Times New Roman"/>
        </w:rPr>
        <w:t>1</w:t>
      </w:r>
      <w:r w:rsidR="00B40270" w:rsidRPr="00C36617">
        <w:rPr>
          <w:rFonts w:ascii="Times New Roman" w:hAnsi="Times New Roman"/>
        </w:rPr>
        <w:t xml:space="preserve"> апреля 20</w:t>
      </w:r>
      <w:r w:rsidR="00AE1FDA" w:rsidRPr="00C36617">
        <w:rPr>
          <w:rFonts w:ascii="Times New Roman" w:hAnsi="Times New Roman"/>
        </w:rPr>
        <w:t>2</w:t>
      </w:r>
      <w:r w:rsidR="004905E0">
        <w:rPr>
          <w:rFonts w:ascii="Times New Roman" w:hAnsi="Times New Roman"/>
        </w:rPr>
        <w:t>5</w:t>
      </w:r>
      <w:r w:rsidR="00B40270" w:rsidRPr="00C36617">
        <w:rPr>
          <w:rFonts w:ascii="Times New Roman" w:hAnsi="Times New Roman"/>
        </w:rPr>
        <w:t xml:space="preserve"> г. в Сибирском государственном университете </w:t>
      </w:r>
      <w:r w:rsidR="00C11BFD" w:rsidRPr="00C36617">
        <w:rPr>
          <w:rFonts w:ascii="Times New Roman" w:hAnsi="Times New Roman"/>
        </w:rPr>
        <w:t xml:space="preserve">науки и технологий </w:t>
      </w:r>
      <w:r w:rsidR="00B40270" w:rsidRPr="00C36617">
        <w:rPr>
          <w:rFonts w:ascii="Times New Roman" w:hAnsi="Times New Roman"/>
        </w:rPr>
        <w:t>имени академика</w:t>
      </w:r>
      <w:r w:rsidRPr="00C36617">
        <w:rPr>
          <w:rFonts w:ascii="Times New Roman" w:hAnsi="Times New Roman"/>
        </w:rPr>
        <w:t xml:space="preserve"> </w:t>
      </w:r>
      <w:r w:rsidR="00B40270" w:rsidRPr="00C36617">
        <w:rPr>
          <w:rFonts w:ascii="Times New Roman" w:hAnsi="Times New Roman"/>
        </w:rPr>
        <w:t>М.Ф. Решетнева</w:t>
      </w:r>
      <w:r w:rsidRPr="00C36617">
        <w:rPr>
          <w:rFonts w:ascii="Times New Roman" w:hAnsi="Times New Roman"/>
        </w:rPr>
        <w:t xml:space="preserve"> (г. Красноярск).</w:t>
      </w:r>
    </w:p>
    <w:p w:rsidR="00B40270" w:rsidRPr="00C36617" w:rsidRDefault="00B40270" w:rsidP="00A206F9">
      <w:pPr>
        <w:pStyle w:val="21"/>
        <w:spacing w:after="60"/>
        <w:ind w:firstLine="357"/>
        <w:rPr>
          <w:rFonts w:ascii="Times New Roman" w:hAnsi="Times New Roman"/>
          <w:b/>
          <w:bCs/>
        </w:rPr>
      </w:pPr>
      <w:r w:rsidRPr="00C36617">
        <w:rPr>
          <w:rFonts w:ascii="Times New Roman" w:hAnsi="Times New Roman"/>
          <w:bCs/>
        </w:rPr>
        <w:t>К участию в конференции приглашаются</w:t>
      </w:r>
      <w:r w:rsidRPr="00C36617">
        <w:rPr>
          <w:rFonts w:ascii="Times New Roman" w:hAnsi="Times New Roman"/>
          <w:b/>
          <w:bCs/>
        </w:rPr>
        <w:t xml:space="preserve"> студенты и аспиранты высших учебных заведений, НИИ и сотрудники</w:t>
      </w:r>
      <w:r w:rsidRPr="00C36617">
        <w:rPr>
          <w:rFonts w:ascii="Times New Roman" w:hAnsi="Times New Roman"/>
          <w:bCs/>
        </w:rPr>
        <w:t xml:space="preserve"> </w:t>
      </w:r>
      <w:r w:rsidR="00A206F9" w:rsidRPr="00C36617">
        <w:rPr>
          <w:rFonts w:ascii="Times New Roman" w:hAnsi="Times New Roman"/>
          <w:bCs/>
        </w:rPr>
        <w:t xml:space="preserve">(до 35 лет на момент подачи заявки) </w:t>
      </w:r>
      <w:r w:rsidRPr="00C36617">
        <w:rPr>
          <w:rFonts w:ascii="Times New Roman" w:hAnsi="Times New Roman"/>
          <w:bCs/>
        </w:rPr>
        <w:t>промышленных предприятий аэрокосмического комплекса, а также школьники.</w:t>
      </w:r>
    </w:p>
    <w:p w:rsidR="00B40270" w:rsidRPr="009036CA" w:rsidRDefault="00F25992" w:rsidP="00B40270">
      <w:pPr>
        <w:pStyle w:val="21"/>
        <w:ind w:firstLine="357"/>
        <w:jc w:val="center"/>
        <w:rPr>
          <w:rFonts w:ascii="Times New Roman" w:hAnsi="Times New Roman"/>
          <w:b/>
          <w:bCs/>
        </w:rPr>
      </w:pPr>
      <w:r w:rsidRPr="009036CA">
        <w:rPr>
          <w:rFonts w:ascii="Times New Roman" w:hAnsi="Times New Roman"/>
          <w:b/>
          <w:bCs/>
        </w:rPr>
        <w:t>НАПРАВЛЕНИЯ РАБОТЫ КОНФЕРЕНЦИИ</w:t>
      </w:r>
      <w:r>
        <w:rPr>
          <w:rFonts w:ascii="Times New Roman" w:hAnsi="Times New Roman"/>
          <w:b/>
          <w:bCs/>
        </w:rPr>
        <w:t>:</w:t>
      </w:r>
    </w:p>
    <w:p w:rsidR="00B40270" w:rsidRPr="009036CA" w:rsidRDefault="00B40270" w:rsidP="00B40270">
      <w:pPr>
        <w:pStyle w:val="21"/>
        <w:ind w:firstLine="357"/>
        <w:rPr>
          <w:rFonts w:ascii="Times New Roman" w:hAnsi="Times New Roman"/>
          <w:b/>
          <w:bCs/>
          <w:sz w:val="6"/>
        </w:rPr>
      </w:pPr>
    </w:p>
    <w:p w:rsidR="00B40270" w:rsidRPr="00D354C0" w:rsidRDefault="00B40270" w:rsidP="00D354C0">
      <w:pPr>
        <w:pStyle w:val="1"/>
        <w:numPr>
          <w:ilvl w:val="0"/>
          <w:numId w:val="6"/>
        </w:numPr>
        <w:tabs>
          <w:tab w:val="left" w:pos="284"/>
          <w:tab w:val="left" w:pos="426"/>
        </w:tabs>
        <w:spacing w:before="0" w:after="0"/>
        <w:ind w:left="0" w:firstLine="0"/>
        <w:jc w:val="both"/>
        <w:rPr>
          <w:rFonts w:ascii="Times New Roman" w:hAnsi="Times New Roman"/>
          <w:kern w:val="0"/>
          <w:sz w:val="20"/>
          <w:szCs w:val="20"/>
        </w:rPr>
      </w:pPr>
      <w:r w:rsidRPr="00D354C0">
        <w:rPr>
          <w:rFonts w:ascii="Times New Roman" w:hAnsi="Times New Roman"/>
          <w:sz w:val="20"/>
          <w:szCs w:val="20"/>
        </w:rPr>
        <w:t xml:space="preserve">Технологические и </w:t>
      </w:r>
      <w:proofErr w:type="spellStart"/>
      <w:r w:rsidRPr="00D354C0">
        <w:rPr>
          <w:rFonts w:ascii="Times New Roman" w:hAnsi="Times New Roman"/>
          <w:sz w:val="20"/>
          <w:szCs w:val="20"/>
        </w:rPr>
        <w:t>мехатронные</w:t>
      </w:r>
      <w:proofErr w:type="spellEnd"/>
      <w:r w:rsidRPr="00D354C0">
        <w:rPr>
          <w:rFonts w:ascii="Times New Roman" w:hAnsi="Times New Roman"/>
          <w:sz w:val="20"/>
          <w:szCs w:val="20"/>
        </w:rPr>
        <w:t xml:space="preserve"> системы в производстве ракетно-космической техники</w:t>
      </w:r>
      <w:r w:rsidR="00D354C0">
        <w:rPr>
          <w:rFonts w:ascii="Times New Roman" w:hAnsi="Times New Roman"/>
          <w:kern w:val="0"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Проектирование и производство летательных аппаратов</w:t>
      </w:r>
      <w:r w:rsidR="00B54016" w:rsidRPr="00D354C0">
        <w:rPr>
          <w:b/>
          <w:sz w:val="20"/>
          <w:szCs w:val="20"/>
        </w:rPr>
        <w:t>, космические исследования и проекты</w:t>
      </w:r>
      <w:r w:rsidR="00D354C0">
        <w:rPr>
          <w:b/>
          <w:sz w:val="20"/>
          <w:szCs w:val="20"/>
        </w:rPr>
        <w:t>;</w:t>
      </w:r>
    </w:p>
    <w:p w:rsidR="00B40270" w:rsidRPr="00D354C0" w:rsidRDefault="000A1006" w:rsidP="00D354C0">
      <w:pPr>
        <w:pStyle w:val="ad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rStyle w:val="layout"/>
          <w:b/>
          <w:sz w:val="20"/>
          <w:szCs w:val="20"/>
        </w:rPr>
        <w:t>История, современное состояние и перспективы развития ракетостроения</w:t>
      </w:r>
      <w:r w:rsidR="00B40270" w:rsidRPr="00D354C0">
        <w:rPr>
          <w:b/>
          <w:sz w:val="20"/>
          <w:szCs w:val="20"/>
        </w:rPr>
        <w:t>;</w:t>
      </w:r>
    </w:p>
    <w:p w:rsidR="00B40270" w:rsidRPr="00ED5E27" w:rsidRDefault="00B40270" w:rsidP="00D354C0">
      <w:pPr>
        <w:pStyle w:val="ad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Двигатели и энергетические установки летательных и космических аппаратов;</w:t>
      </w:r>
    </w:p>
    <w:p w:rsidR="00ED5E27" w:rsidRPr="00D354C0" w:rsidRDefault="00ED5E27" w:rsidP="00D354C0">
      <w:pPr>
        <w:pStyle w:val="ad"/>
        <w:numPr>
          <w:ilvl w:val="0"/>
          <w:numId w:val="6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ED5E27">
        <w:rPr>
          <w:b/>
          <w:sz w:val="20"/>
          <w:szCs w:val="20"/>
        </w:rPr>
        <w:t>Технологии ракетостроения</w:t>
      </w:r>
      <w:r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Моделирование физико-механических и тепловых процессов в машинах и аппаратах;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Механика конструкц</w:t>
      </w:r>
      <w:r w:rsidR="00D354C0">
        <w:rPr>
          <w:b/>
          <w:sz w:val="20"/>
          <w:szCs w:val="20"/>
        </w:rPr>
        <w:t>ий ракетно-космической техники;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Перспективные материалы и те</w:t>
      </w:r>
      <w:r w:rsidR="00D354C0">
        <w:rPr>
          <w:b/>
          <w:sz w:val="20"/>
          <w:szCs w:val="20"/>
        </w:rPr>
        <w:t>хнологии;</w:t>
      </w:r>
    </w:p>
    <w:p w:rsidR="00B40270" w:rsidRPr="00D354C0" w:rsidRDefault="005E4461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rStyle w:val="layout"/>
          <w:b/>
          <w:sz w:val="20"/>
          <w:szCs w:val="20"/>
        </w:rPr>
        <w:t>П</w:t>
      </w:r>
      <w:r w:rsidR="000A1006" w:rsidRPr="00D354C0">
        <w:rPr>
          <w:rStyle w:val="layout"/>
          <w:b/>
          <w:sz w:val="20"/>
          <w:szCs w:val="20"/>
        </w:rPr>
        <w:t>роектировани</w:t>
      </w:r>
      <w:r w:rsidR="00694EBE" w:rsidRPr="00D354C0">
        <w:rPr>
          <w:rStyle w:val="layout"/>
          <w:b/>
          <w:sz w:val="20"/>
          <w:szCs w:val="20"/>
        </w:rPr>
        <w:t>е</w:t>
      </w:r>
      <w:r w:rsidR="000A1006" w:rsidRPr="00D354C0">
        <w:rPr>
          <w:rStyle w:val="layout"/>
          <w:b/>
          <w:sz w:val="20"/>
          <w:szCs w:val="20"/>
        </w:rPr>
        <w:t xml:space="preserve"> и конструировани</w:t>
      </w:r>
      <w:r w:rsidR="00694EBE" w:rsidRPr="00D354C0">
        <w:rPr>
          <w:rStyle w:val="layout"/>
          <w:b/>
          <w:sz w:val="20"/>
          <w:szCs w:val="20"/>
        </w:rPr>
        <w:t>е</w:t>
      </w:r>
      <w:r w:rsidR="000A1006" w:rsidRPr="00D354C0">
        <w:rPr>
          <w:rStyle w:val="layout"/>
          <w:b/>
          <w:sz w:val="20"/>
          <w:szCs w:val="20"/>
        </w:rPr>
        <w:t xml:space="preserve"> машин, механизмов и робототехнических комплексов</w:t>
      </w:r>
      <w:r w:rsidR="00B40270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Электронная техника и технологии;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Сварка летательных аппаратов и родственные технологии;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Автоматика и электроника;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Математические методы моделировани</w:t>
      </w:r>
      <w:r w:rsidR="00D354C0">
        <w:rPr>
          <w:b/>
          <w:sz w:val="20"/>
          <w:szCs w:val="20"/>
        </w:rPr>
        <w:t>я, управления и анализа данных;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Программные средства и информационные технологии;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Информационно-управляющие системы;</w:t>
      </w:r>
    </w:p>
    <w:p w:rsidR="00B40270" w:rsidRPr="00D354C0" w:rsidRDefault="00B54016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Информационная безопасность</w:t>
      </w:r>
      <w:r w:rsidR="00B40270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Прикладная математика</w:t>
      </w:r>
      <w:r w:rsidR="00B54016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Информационно-экономические системы;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Эксплуатация и надежность авиационной техники;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Техническая эксплуа</w:t>
      </w:r>
      <w:r w:rsidR="00D354C0">
        <w:rPr>
          <w:b/>
          <w:sz w:val="20"/>
          <w:szCs w:val="20"/>
        </w:rPr>
        <w:t xml:space="preserve">тация </w:t>
      </w:r>
      <w:proofErr w:type="spellStart"/>
      <w:r w:rsidR="00D354C0">
        <w:rPr>
          <w:b/>
          <w:sz w:val="20"/>
          <w:szCs w:val="20"/>
        </w:rPr>
        <w:t>электросистем</w:t>
      </w:r>
      <w:proofErr w:type="spellEnd"/>
      <w:r w:rsidR="00D354C0">
        <w:rPr>
          <w:b/>
          <w:sz w:val="20"/>
          <w:szCs w:val="20"/>
        </w:rPr>
        <w:t xml:space="preserve"> и </w:t>
      </w:r>
      <w:proofErr w:type="spellStart"/>
      <w:r w:rsidR="00D354C0">
        <w:rPr>
          <w:b/>
          <w:sz w:val="20"/>
          <w:szCs w:val="20"/>
        </w:rPr>
        <w:t>авионики</w:t>
      </w:r>
      <w:proofErr w:type="spellEnd"/>
      <w:r w:rsidR="00D354C0">
        <w:rPr>
          <w:b/>
          <w:sz w:val="20"/>
          <w:szCs w:val="20"/>
        </w:rPr>
        <w:t>;</w:t>
      </w:r>
    </w:p>
    <w:p w:rsidR="00B40270" w:rsidRPr="00D354C0" w:rsidRDefault="00B54016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Экологическая безопасность</w:t>
      </w:r>
      <w:r w:rsidR="00B40270" w:rsidRPr="00D354C0">
        <w:rPr>
          <w:b/>
          <w:sz w:val="20"/>
          <w:szCs w:val="20"/>
        </w:rPr>
        <w:t>;</w:t>
      </w:r>
    </w:p>
    <w:p w:rsidR="00B40270" w:rsidRPr="00D354C0" w:rsidRDefault="00B54016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proofErr w:type="spellStart"/>
      <w:r w:rsidRPr="00D354C0">
        <w:rPr>
          <w:b/>
          <w:sz w:val="20"/>
          <w:szCs w:val="20"/>
        </w:rPr>
        <w:t>Техносферная</w:t>
      </w:r>
      <w:proofErr w:type="spellEnd"/>
      <w:r w:rsidRPr="00D354C0">
        <w:rPr>
          <w:b/>
          <w:sz w:val="20"/>
          <w:szCs w:val="20"/>
        </w:rPr>
        <w:t xml:space="preserve"> безопасность</w:t>
      </w:r>
      <w:r w:rsidR="00B40270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Метрология, стандартизация и сертификация;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Концепции современного естествознания;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Инновационная экономика и управление;</w:t>
      </w:r>
    </w:p>
    <w:p w:rsidR="00171113" w:rsidRPr="00D354C0" w:rsidRDefault="00171113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Управление качеством и жизненным циклом наукоемкой продукции;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Маркетинг и коммерциализация космоса;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 xml:space="preserve">Управление современными предприятиями, отраслями, комплексами; </w:t>
      </w:r>
    </w:p>
    <w:p w:rsidR="00B40270" w:rsidRPr="00D354C0" w:rsidRDefault="00DA54D2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rFonts w:eastAsia="Times New         Roman"/>
          <w:b/>
          <w:sz w:val="20"/>
          <w:szCs w:val="20"/>
        </w:rPr>
        <w:t>Экономика предпринимательства: концептуальный и региональный аспект</w:t>
      </w:r>
      <w:r w:rsidR="008E6C81" w:rsidRPr="00D354C0">
        <w:rPr>
          <w:rFonts w:eastAsia="Times New         Roman"/>
          <w:b/>
          <w:sz w:val="20"/>
          <w:szCs w:val="20"/>
        </w:rPr>
        <w:t>ы</w:t>
      </w:r>
      <w:r w:rsidR="00B40270" w:rsidRPr="00D354C0">
        <w:rPr>
          <w:b/>
          <w:sz w:val="20"/>
          <w:szCs w:val="20"/>
        </w:rPr>
        <w:t xml:space="preserve">; 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Финансово - кредитные отношения на предприятиях аэрокосмической отрасли;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Актуальные проблемы в логистике и управлении цепями поставок;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 xml:space="preserve">Современные проблемы экономики труда и управления персоналом; </w:t>
      </w:r>
    </w:p>
    <w:p w:rsidR="00B40270" w:rsidRPr="00D354C0" w:rsidRDefault="00171113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rStyle w:val="a5"/>
          <w:sz w:val="20"/>
          <w:szCs w:val="20"/>
        </w:rPr>
        <w:t xml:space="preserve">Проблемы и перспективы </w:t>
      </w:r>
      <w:r w:rsidRPr="00D354C0">
        <w:rPr>
          <w:b/>
          <w:sz w:val="20"/>
          <w:szCs w:val="20"/>
        </w:rPr>
        <w:t>развития государственного управления и международного бизнеса в современных условиях</w:t>
      </w:r>
      <w:r w:rsid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Актуальные проблемы инновационного развития предприятий: таможенный аспект</w:t>
      </w:r>
      <w:r w:rsidR="008E199D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Освоение космического пространства: история и современность;</w:t>
      </w:r>
    </w:p>
    <w:p w:rsidR="00B40270" w:rsidRPr="00D354C0" w:rsidRDefault="000A1006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Государственно-правовое регулирование аэрокосмической отрасли</w:t>
      </w:r>
      <w:r w:rsidR="00B40270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Фундаментальные и приклад</w:t>
      </w:r>
      <w:r w:rsidR="00D354C0">
        <w:rPr>
          <w:b/>
          <w:sz w:val="20"/>
          <w:szCs w:val="20"/>
        </w:rPr>
        <w:t>ные проблемы гуманитарных наук;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Фи</w:t>
      </w:r>
      <w:r w:rsidR="00D354C0">
        <w:rPr>
          <w:b/>
          <w:sz w:val="20"/>
          <w:szCs w:val="20"/>
        </w:rPr>
        <w:t>лософия космоса и космонавтики;</w:t>
      </w:r>
    </w:p>
    <w:p w:rsidR="00B40270" w:rsidRPr="00D354C0" w:rsidRDefault="004D3CD3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Политические проблемы развития авиации и космонавтики</w:t>
      </w:r>
      <w:r w:rsidR="00D354C0">
        <w:rPr>
          <w:b/>
          <w:sz w:val="20"/>
          <w:szCs w:val="20"/>
        </w:rPr>
        <w:t>;</w:t>
      </w:r>
    </w:p>
    <w:p w:rsidR="008923B5" w:rsidRPr="00D354C0" w:rsidRDefault="008923B5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Теория и практика коммуникаций;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Инновационные</w:t>
      </w:r>
      <w:r w:rsidR="00D5394F" w:rsidRPr="00D354C0">
        <w:rPr>
          <w:b/>
          <w:sz w:val="20"/>
          <w:szCs w:val="20"/>
        </w:rPr>
        <w:t xml:space="preserve"> </w:t>
      </w:r>
      <w:r w:rsidRPr="00D354C0">
        <w:rPr>
          <w:b/>
          <w:sz w:val="20"/>
          <w:szCs w:val="20"/>
        </w:rPr>
        <w:t>технол</w:t>
      </w:r>
      <w:r w:rsidR="00D354C0">
        <w:rPr>
          <w:b/>
          <w:sz w:val="20"/>
          <w:szCs w:val="20"/>
        </w:rPr>
        <w:t>огии в современном образовании;</w:t>
      </w:r>
    </w:p>
    <w:p w:rsidR="00D5394F" w:rsidRPr="00D354C0" w:rsidRDefault="00D5394F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proofErr w:type="spellStart"/>
      <w:r w:rsidRPr="00D354C0">
        <w:rPr>
          <w:b/>
          <w:sz w:val="20"/>
          <w:szCs w:val="20"/>
        </w:rPr>
        <w:t>Здоровьесберегающие</w:t>
      </w:r>
      <w:proofErr w:type="spellEnd"/>
      <w:r w:rsidRPr="00D354C0">
        <w:rPr>
          <w:b/>
          <w:sz w:val="20"/>
          <w:szCs w:val="20"/>
        </w:rPr>
        <w:t xml:space="preserve"> технологии в физическом воспитании обучающихся образовательных учреждений</w:t>
      </w:r>
      <w:r w:rsidR="000A3C19" w:rsidRPr="00D354C0">
        <w:rPr>
          <w:b/>
          <w:sz w:val="20"/>
          <w:szCs w:val="20"/>
        </w:rPr>
        <w:t>;</w:t>
      </w:r>
    </w:p>
    <w:p w:rsidR="00B40270" w:rsidRPr="00D354C0" w:rsidRDefault="00B40270" w:rsidP="00D354C0">
      <w:pPr>
        <w:pStyle w:val="ad"/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b/>
          <w:sz w:val="20"/>
          <w:szCs w:val="20"/>
        </w:rPr>
      </w:pPr>
      <w:r w:rsidRPr="00D354C0">
        <w:rPr>
          <w:b/>
          <w:sz w:val="20"/>
          <w:szCs w:val="20"/>
        </w:rPr>
        <w:t>Молодежь, наука, творчество (школьная секция, направление СПО</w:t>
      </w:r>
      <w:r w:rsidR="00D5394F" w:rsidRPr="00D354C0">
        <w:rPr>
          <w:b/>
          <w:sz w:val="20"/>
          <w:szCs w:val="20"/>
        </w:rPr>
        <w:t>).</w:t>
      </w:r>
    </w:p>
    <w:p w:rsidR="00614F86" w:rsidRDefault="00614F86" w:rsidP="0031731B">
      <w:pPr>
        <w:autoSpaceDE w:val="0"/>
        <w:autoSpaceDN w:val="0"/>
        <w:adjustRightInd w:val="0"/>
        <w:spacing w:before="60" w:after="60"/>
        <w:jc w:val="both"/>
        <w:rPr>
          <w:bCs/>
          <w:sz w:val="20"/>
          <w:szCs w:val="20"/>
        </w:rPr>
      </w:pPr>
      <w:r w:rsidRPr="00614F86">
        <w:rPr>
          <w:b/>
          <w:bCs/>
          <w:sz w:val="20"/>
          <w:szCs w:val="20"/>
        </w:rPr>
        <w:t xml:space="preserve">Рабочие языки конференции: </w:t>
      </w:r>
      <w:r>
        <w:rPr>
          <w:bCs/>
          <w:sz w:val="20"/>
          <w:szCs w:val="20"/>
        </w:rPr>
        <w:t>русский и английский.</w:t>
      </w:r>
    </w:p>
    <w:p w:rsidR="00614F86" w:rsidRDefault="00614F86" w:rsidP="00D354C0">
      <w:pPr>
        <w:autoSpaceDE w:val="0"/>
        <w:autoSpaceDN w:val="0"/>
        <w:adjustRightInd w:val="0"/>
        <w:spacing w:after="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Основные требования к оформлению материалов приведены в </w:t>
      </w:r>
      <w:r w:rsidRPr="00614F86">
        <w:rPr>
          <w:b/>
          <w:bCs/>
          <w:sz w:val="20"/>
          <w:szCs w:val="20"/>
        </w:rPr>
        <w:t>Приложении 1 Информационного письма</w:t>
      </w:r>
      <w:r>
        <w:rPr>
          <w:bCs/>
          <w:sz w:val="20"/>
          <w:szCs w:val="20"/>
        </w:rPr>
        <w:t>.</w:t>
      </w:r>
    </w:p>
    <w:p w:rsidR="00D05531" w:rsidRDefault="00614F86" w:rsidP="00D354C0">
      <w:pPr>
        <w:autoSpaceDE w:val="0"/>
        <w:autoSpaceDN w:val="0"/>
        <w:adjustRightInd w:val="0"/>
        <w:spacing w:after="60"/>
        <w:jc w:val="both"/>
        <w:rPr>
          <w:rFonts w:eastAsia="Calibri"/>
          <w:b/>
          <w:color w:val="000000"/>
          <w:sz w:val="20"/>
          <w:szCs w:val="20"/>
        </w:rPr>
      </w:pPr>
      <w:r>
        <w:rPr>
          <w:bCs/>
          <w:sz w:val="20"/>
          <w:szCs w:val="20"/>
        </w:rPr>
        <w:t xml:space="preserve">Лучшие доклады будут отмечены </w:t>
      </w:r>
      <w:r w:rsidRPr="00614F86">
        <w:rPr>
          <w:b/>
          <w:bCs/>
          <w:sz w:val="20"/>
          <w:szCs w:val="20"/>
        </w:rPr>
        <w:t>дипломами</w:t>
      </w:r>
      <w:r>
        <w:rPr>
          <w:bCs/>
          <w:sz w:val="20"/>
          <w:szCs w:val="20"/>
        </w:rPr>
        <w:t>.</w:t>
      </w:r>
      <w:r w:rsidR="00D05531">
        <w:rPr>
          <w:rFonts w:eastAsia="Calibri"/>
          <w:b/>
          <w:color w:val="000000"/>
          <w:sz w:val="20"/>
          <w:szCs w:val="20"/>
        </w:rPr>
        <w:br w:type="page"/>
      </w:r>
    </w:p>
    <w:p w:rsidR="002A1D3B" w:rsidRPr="009C616E" w:rsidRDefault="00C21891" w:rsidP="00D354C0">
      <w:pPr>
        <w:autoSpaceDE w:val="0"/>
        <w:autoSpaceDN w:val="0"/>
        <w:adjustRightInd w:val="0"/>
        <w:ind w:firstLine="284"/>
        <w:jc w:val="both"/>
        <w:rPr>
          <w:b/>
          <w:bCs/>
          <w:color w:val="FF0000"/>
          <w:u w:val="single"/>
        </w:rPr>
      </w:pPr>
      <w:r w:rsidRPr="009C616E">
        <w:rPr>
          <w:rFonts w:eastAsia="Calibri"/>
          <w:color w:val="000000"/>
        </w:rPr>
        <w:lastRenderedPageBreak/>
        <w:t>Для участия</w:t>
      </w:r>
      <w:r w:rsidRPr="009C616E">
        <w:rPr>
          <w:rFonts w:eastAsia="Calibri"/>
          <w:b/>
          <w:color w:val="000000"/>
        </w:rPr>
        <w:t xml:space="preserve"> </w:t>
      </w:r>
      <w:r w:rsidRPr="009C616E">
        <w:rPr>
          <w:rFonts w:eastAsia="Calibri"/>
          <w:color w:val="000000"/>
        </w:rPr>
        <w:t xml:space="preserve">в </w:t>
      </w:r>
      <w:r w:rsidR="00D05531" w:rsidRPr="009C616E">
        <w:rPr>
          <w:bCs/>
        </w:rPr>
        <w:t>конференции</w:t>
      </w:r>
      <w:r w:rsidR="00D05531" w:rsidRPr="009C616E">
        <w:rPr>
          <w:b/>
          <w:bCs/>
        </w:rPr>
        <w:t xml:space="preserve"> НЕОБХОДИМО </w:t>
      </w:r>
      <w:r w:rsidR="00D05531" w:rsidRPr="009C616E">
        <w:rPr>
          <w:b/>
          <w:bCs/>
          <w:color w:val="FF0000"/>
          <w:u w:val="single"/>
        </w:rPr>
        <w:t>ДО 0</w:t>
      </w:r>
      <w:r w:rsidR="00893317" w:rsidRPr="009C616E">
        <w:rPr>
          <w:b/>
          <w:bCs/>
          <w:color w:val="FF0000"/>
          <w:u w:val="single"/>
        </w:rPr>
        <w:t>1</w:t>
      </w:r>
      <w:r w:rsidR="00D05531" w:rsidRPr="009C616E">
        <w:rPr>
          <w:b/>
          <w:bCs/>
          <w:color w:val="FF0000"/>
          <w:u w:val="single"/>
        </w:rPr>
        <w:t xml:space="preserve"> АПРЕЛЯ 202</w:t>
      </w:r>
      <w:r w:rsidR="004905E0">
        <w:rPr>
          <w:b/>
          <w:bCs/>
          <w:color w:val="FF0000"/>
          <w:u w:val="single"/>
        </w:rPr>
        <w:t>5</w:t>
      </w:r>
      <w:r w:rsidR="00D05531" w:rsidRPr="009C616E">
        <w:rPr>
          <w:b/>
          <w:bCs/>
          <w:color w:val="FF0000"/>
          <w:u w:val="single"/>
        </w:rPr>
        <w:t xml:space="preserve"> Г.</w:t>
      </w:r>
    </w:p>
    <w:p w:rsidR="00D05531" w:rsidRPr="009C616E" w:rsidRDefault="0042726A" w:rsidP="00D354C0">
      <w:pPr>
        <w:autoSpaceDE w:val="0"/>
        <w:autoSpaceDN w:val="0"/>
        <w:adjustRightInd w:val="0"/>
        <w:ind w:firstLine="284"/>
        <w:jc w:val="both"/>
      </w:pPr>
      <w:r w:rsidRPr="009C616E">
        <w:rPr>
          <w:bCs/>
        </w:rPr>
        <w:t>1.</w:t>
      </w:r>
      <w:r w:rsidR="002A1D3B" w:rsidRPr="009C616E">
        <w:rPr>
          <w:bCs/>
        </w:rPr>
        <w:tab/>
      </w:r>
      <w:r w:rsidR="00D05531" w:rsidRPr="009C616E">
        <w:rPr>
          <w:b/>
          <w:bCs/>
        </w:rPr>
        <w:t xml:space="preserve">зарегистрироваться на сайте конференции </w:t>
      </w:r>
      <w:hyperlink r:id="rId7" w:history="1">
        <w:r w:rsidR="00D05531" w:rsidRPr="009C616E">
          <w:rPr>
            <w:rStyle w:val="ab"/>
            <w:rFonts w:eastAsiaTheme="majorEastAsia"/>
            <w:b/>
            <w:shd w:val="clear" w:color="auto" w:fill="FFFFFF"/>
          </w:rPr>
          <w:t>https://apak.sibsau.ru</w:t>
        </w:r>
      </w:hyperlink>
      <w:r w:rsidR="0053550F" w:rsidRPr="009C616E">
        <w:t>.</w:t>
      </w:r>
    </w:p>
    <w:p w:rsidR="002A1D3B" w:rsidRPr="009C616E" w:rsidRDefault="0042726A" w:rsidP="00D354C0">
      <w:pPr>
        <w:autoSpaceDE w:val="0"/>
        <w:autoSpaceDN w:val="0"/>
        <w:adjustRightInd w:val="0"/>
        <w:ind w:firstLine="284"/>
        <w:jc w:val="both"/>
        <w:rPr>
          <w:b/>
          <w:bCs/>
        </w:rPr>
      </w:pPr>
      <w:r w:rsidRPr="009C616E">
        <w:t>2.</w:t>
      </w:r>
      <w:r w:rsidR="002A1D3B" w:rsidRPr="009C616E">
        <w:tab/>
      </w:r>
      <w:r w:rsidR="002A1D3B" w:rsidRPr="009C616E">
        <w:rPr>
          <w:b/>
        </w:rPr>
        <w:t>прикрепить</w:t>
      </w:r>
      <w:r w:rsidR="004C46DC" w:rsidRPr="009C616E">
        <w:rPr>
          <w:b/>
        </w:rPr>
        <w:t xml:space="preserve"> при регистрации</w:t>
      </w:r>
      <w:r w:rsidR="002A1D3B" w:rsidRPr="009C616E">
        <w:rPr>
          <w:b/>
        </w:rPr>
        <w:t>:</w:t>
      </w:r>
    </w:p>
    <w:p w:rsidR="002A1D3B" w:rsidRPr="009C616E" w:rsidRDefault="002A1D3B" w:rsidP="00D354C0">
      <w:pPr>
        <w:pStyle w:val="ad"/>
        <w:numPr>
          <w:ilvl w:val="0"/>
          <w:numId w:val="5"/>
        </w:numPr>
        <w:tabs>
          <w:tab w:val="left" w:pos="993"/>
        </w:tabs>
        <w:ind w:left="0" w:firstLine="284"/>
        <w:jc w:val="both"/>
      </w:pPr>
      <w:r w:rsidRPr="009C616E">
        <w:rPr>
          <w:b/>
        </w:rPr>
        <w:t>электронный вариант тезисов</w:t>
      </w:r>
      <w:r w:rsidR="00A76FE9">
        <w:rPr>
          <w:b/>
        </w:rPr>
        <w:t xml:space="preserve"> в формате</w:t>
      </w:r>
      <w:r w:rsidRPr="009C616E">
        <w:rPr>
          <w:b/>
        </w:rPr>
        <w:t xml:space="preserve"> </w:t>
      </w:r>
      <w:r w:rsidRPr="009C616E">
        <w:rPr>
          <w:b/>
          <w:color w:val="FF0000"/>
        </w:rPr>
        <w:t>*.</w:t>
      </w:r>
      <w:proofErr w:type="spellStart"/>
      <w:r w:rsidRPr="009C616E">
        <w:rPr>
          <w:b/>
          <w:color w:val="FF0000"/>
        </w:rPr>
        <w:t>doc</w:t>
      </w:r>
      <w:proofErr w:type="spellEnd"/>
      <w:r w:rsidRPr="009C616E">
        <w:rPr>
          <w:color w:val="000000"/>
        </w:rPr>
        <w:t xml:space="preserve"> </w:t>
      </w:r>
      <w:r w:rsidRPr="009C616E">
        <w:t>(</w:t>
      </w:r>
      <w:r w:rsidR="00BD721E" w:rsidRPr="00BD721E">
        <w:t xml:space="preserve">формат </w:t>
      </w:r>
      <w:r w:rsidR="00BD721E" w:rsidRPr="00A76FE9">
        <w:rPr>
          <w:b/>
        </w:rPr>
        <w:t>*.</w:t>
      </w:r>
      <w:proofErr w:type="spellStart"/>
      <w:r w:rsidR="00BD721E" w:rsidRPr="00A76FE9">
        <w:rPr>
          <w:b/>
        </w:rPr>
        <w:t>doc</w:t>
      </w:r>
      <w:proofErr w:type="gramStart"/>
      <w:r w:rsidR="00BD721E" w:rsidRPr="00A76FE9">
        <w:rPr>
          <w:b/>
        </w:rPr>
        <w:t>х</w:t>
      </w:r>
      <w:proofErr w:type="spellEnd"/>
      <w:proofErr w:type="gramEnd"/>
      <w:r w:rsidR="00BD721E" w:rsidRPr="00BD721E">
        <w:t xml:space="preserve"> </w:t>
      </w:r>
      <w:r w:rsidR="00BD721E" w:rsidRPr="00A76FE9">
        <w:rPr>
          <w:u w:val="single"/>
        </w:rPr>
        <w:t>не принимается</w:t>
      </w:r>
      <w:r w:rsidRPr="009C616E">
        <w:rPr>
          <w:color w:val="000000"/>
        </w:rPr>
        <w:t>)</w:t>
      </w:r>
      <w:r w:rsidRPr="009C616E">
        <w:rPr>
          <w:bCs/>
        </w:rPr>
        <w:t>.</w:t>
      </w:r>
    </w:p>
    <w:p w:rsidR="002A1D3B" w:rsidRPr="009C616E" w:rsidRDefault="004905E0" w:rsidP="00D354C0">
      <w:pPr>
        <w:pStyle w:val="ad"/>
        <w:numPr>
          <w:ilvl w:val="0"/>
          <w:numId w:val="5"/>
        </w:numPr>
        <w:tabs>
          <w:tab w:val="left" w:pos="993"/>
        </w:tabs>
        <w:ind w:left="0" w:firstLine="284"/>
        <w:jc w:val="both"/>
      </w:pPr>
      <w:r>
        <w:rPr>
          <w:b/>
          <w:bCs/>
        </w:rPr>
        <w:t xml:space="preserve">скан </w:t>
      </w:r>
      <w:r w:rsidR="002A1D3B" w:rsidRPr="009C616E">
        <w:rPr>
          <w:b/>
          <w:bCs/>
        </w:rPr>
        <w:t>экспертно</w:t>
      </w:r>
      <w:r>
        <w:rPr>
          <w:b/>
          <w:bCs/>
        </w:rPr>
        <w:t>го</w:t>
      </w:r>
      <w:r w:rsidR="002A1D3B" w:rsidRPr="009C616E">
        <w:rPr>
          <w:b/>
          <w:bCs/>
        </w:rPr>
        <w:t xml:space="preserve"> заключени</w:t>
      </w:r>
      <w:r>
        <w:rPr>
          <w:b/>
          <w:bCs/>
        </w:rPr>
        <w:t>я</w:t>
      </w:r>
      <w:r w:rsidR="002A1D3B" w:rsidRPr="009C616E">
        <w:rPr>
          <w:b/>
          <w:bCs/>
        </w:rPr>
        <w:t xml:space="preserve"> о возможности опубликования в открытой печати</w:t>
      </w:r>
      <w:r w:rsidR="00FB4DD1">
        <w:rPr>
          <w:b/>
          <w:bCs/>
        </w:rPr>
        <w:t>,</w:t>
      </w:r>
      <w:r w:rsidR="002A1D3B" w:rsidRPr="009C616E">
        <w:rPr>
          <w:bCs/>
        </w:rPr>
        <w:t xml:space="preserve"> </w:t>
      </w:r>
      <w:r w:rsidR="002A1D3B" w:rsidRPr="009C616E">
        <w:t>оформленное по форме, установленной в организации, в которой обучаетс</w:t>
      </w:r>
      <w:proofErr w:type="gramStart"/>
      <w:r w:rsidR="002A1D3B" w:rsidRPr="009C616E">
        <w:t>я(</w:t>
      </w:r>
      <w:proofErr w:type="spellStart"/>
      <w:proofErr w:type="gramEnd"/>
      <w:r w:rsidR="002A1D3B" w:rsidRPr="009C616E">
        <w:t>ются</w:t>
      </w:r>
      <w:proofErr w:type="spellEnd"/>
      <w:r w:rsidR="002A1D3B" w:rsidRPr="009C616E">
        <w:t xml:space="preserve">)/работает(ют) автор(ы). </w:t>
      </w:r>
      <w:r w:rsidR="002A1D3B" w:rsidRPr="00ED5E27">
        <w:rPr>
          <w:b/>
        </w:rPr>
        <w:t>Экспертное заключение должно быть подписано уполномоченными лицами</w:t>
      </w:r>
      <w:r w:rsidR="00B90DD9" w:rsidRPr="00ED5E27">
        <w:rPr>
          <w:b/>
        </w:rPr>
        <w:t>, зарегистрировано</w:t>
      </w:r>
      <w:r w:rsidR="002A1D3B" w:rsidRPr="00ED5E27">
        <w:rPr>
          <w:b/>
        </w:rPr>
        <w:t xml:space="preserve"> и обязательно иметь</w:t>
      </w:r>
      <w:r w:rsidR="002A1D3B" w:rsidRPr="009C616E">
        <w:t xml:space="preserve"> </w:t>
      </w:r>
      <w:r w:rsidR="002A1D3B" w:rsidRPr="009C616E">
        <w:rPr>
          <w:b/>
        </w:rPr>
        <w:t>печать организации</w:t>
      </w:r>
      <w:r w:rsidR="002A1D3B" w:rsidRPr="009C616E">
        <w:t>;</w:t>
      </w:r>
    </w:p>
    <w:p w:rsidR="002A1D3B" w:rsidRDefault="004905E0" w:rsidP="00D354C0">
      <w:pPr>
        <w:pStyle w:val="ad"/>
        <w:numPr>
          <w:ilvl w:val="0"/>
          <w:numId w:val="5"/>
        </w:numPr>
        <w:tabs>
          <w:tab w:val="left" w:pos="993"/>
        </w:tabs>
        <w:ind w:left="0" w:firstLine="284"/>
        <w:jc w:val="both"/>
      </w:pPr>
      <w:r>
        <w:rPr>
          <w:b/>
          <w:bCs/>
        </w:rPr>
        <w:t xml:space="preserve">скан </w:t>
      </w:r>
      <w:r w:rsidR="002A1D3B" w:rsidRPr="009C616E">
        <w:rPr>
          <w:b/>
          <w:bCs/>
        </w:rPr>
        <w:t>заключени</w:t>
      </w:r>
      <w:r>
        <w:rPr>
          <w:b/>
          <w:bCs/>
        </w:rPr>
        <w:t>я</w:t>
      </w:r>
      <w:r w:rsidR="002A1D3B" w:rsidRPr="009C616E">
        <w:rPr>
          <w:b/>
          <w:bCs/>
        </w:rPr>
        <w:t xml:space="preserve"> комиссии</w:t>
      </w:r>
      <w:r w:rsidR="00F922FF">
        <w:rPr>
          <w:b/>
          <w:bCs/>
        </w:rPr>
        <w:t xml:space="preserve"> по</w:t>
      </w:r>
      <w:r w:rsidR="002A1D3B" w:rsidRPr="009C616E">
        <w:rPr>
          <w:b/>
          <w:bCs/>
        </w:rPr>
        <w:t xml:space="preserve"> экспортно</w:t>
      </w:r>
      <w:r w:rsidR="00F922FF">
        <w:rPr>
          <w:b/>
          <w:bCs/>
        </w:rPr>
        <w:t>му</w:t>
      </w:r>
      <w:r w:rsidR="002A1D3B" w:rsidRPr="009C616E">
        <w:rPr>
          <w:b/>
          <w:bCs/>
        </w:rPr>
        <w:t xml:space="preserve"> контрол</w:t>
      </w:r>
      <w:r w:rsidR="00F922FF">
        <w:rPr>
          <w:b/>
          <w:bCs/>
        </w:rPr>
        <w:t>ю</w:t>
      </w:r>
      <w:r w:rsidR="002A1D3B" w:rsidRPr="009C616E">
        <w:rPr>
          <w:b/>
          <w:bCs/>
        </w:rPr>
        <w:t xml:space="preserve"> о возможности опубликования тезисов (КЭК)</w:t>
      </w:r>
      <w:r w:rsidR="002348BE" w:rsidRPr="009C616E">
        <w:rPr>
          <w:b/>
          <w:bCs/>
        </w:rPr>
        <w:t xml:space="preserve"> для секций 1-24</w:t>
      </w:r>
      <w:r w:rsidR="00FB4DD1">
        <w:rPr>
          <w:b/>
          <w:bCs/>
        </w:rPr>
        <w:t>,</w:t>
      </w:r>
      <w:r w:rsidR="002A1D3B" w:rsidRPr="009C616E">
        <w:t xml:space="preserve"> оформленное по форме, установленной в организации, в которой обучаетс</w:t>
      </w:r>
      <w:proofErr w:type="gramStart"/>
      <w:r w:rsidR="002A1D3B" w:rsidRPr="009C616E">
        <w:t>я(</w:t>
      </w:r>
      <w:proofErr w:type="spellStart"/>
      <w:proofErr w:type="gramEnd"/>
      <w:r w:rsidR="002A1D3B" w:rsidRPr="009C616E">
        <w:t>ются</w:t>
      </w:r>
      <w:proofErr w:type="spellEnd"/>
      <w:r w:rsidR="002A1D3B" w:rsidRPr="009C616E">
        <w:t xml:space="preserve">)/работает(ют) автор(ы). </w:t>
      </w:r>
      <w:r w:rsidR="002A1D3B" w:rsidRPr="00ED5E27">
        <w:rPr>
          <w:b/>
        </w:rPr>
        <w:t>Экспортное заключение должно быть подписано уполномоченными лицами</w:t>
      </w:r>
      <w:r w:rsidR="00B90DD9" w:rsidRPr="00ED5E27">
        <w:rPr>
          <w:b/>
        </w:rPr>
        <w:t>, зарегистрировано</w:t>
      </w:r>
      <w:r w:rsidR="002A1D3B" w:rsidRPr="00ED5E27">
        <w:rPr>
          <w:b/>
        </w:rPr>
        <w:t xml:space="preserve"> и обязательно иметь</w:t>
      </w:r>
      <w:r w:rsidR="002A1D3B" w:rsidRPr="009C616E">
        <w:t xml:space="preserve"> </w:t>
      </w:r>
      <w:r w:rsidR="002A1D3B" w:rsidRPr="009C616E">
        <w:rPr>
          <w:b/>
        </w:rPr>
        <w:t>печать организации</w:t>
      </w:r>
      <w:r w:rsidR="00FB4DD1">
        <w:t>;</w:t>
      </w:r>
    </w:p>
    <w:p w:rsidR="00FB4DD1" w:rsidRPr="00FB4DD1" w:rsidRDefault="00FB4DD1" w:rsidP="00D354C0">
      <w:pPr>
        <w:pStyle w:val="ad"/>
        <w:numPr>
          <w:ilvl w:val="0"/>
          <w:numId w:val="5"/>
        </w:numPr>
        <w:tabs>
          <w:tab w:val="left" w:pos="993"/>
        </w:tabs>
        <w:ind w:left="0" w:firstLine="284"/>
        <w:jc w:val="both"/>
      </w:pPr>
      <w:r w:rsidRPr="00FB4DD1">
        <w:rPr>
          <w:b/>
        </w:rPr>
        <w:t xml:space="preserve">справку на </w:t>
      </w:r>
      <w:proofErr w:type="spellStart"/>
      <w:r w:rsidRPr="00FB4DD1">
        <w:rPr>
          <w:b/>
        </w:rPr>
        <w:t>антиплагиат</w:t>
      </w:r>
      <w:proofErr w:type="spellEnd"/>
      <w:r w:rsidR="00A76FE9">
        <w:rPr>
          <w:b/>
        </w:rPr>
        <w:t xml:space="preserve"> –</w:t>
      </w:r>
      <w:r w:rsidRPr="00FB4DD1">
        <w:t xml:space="preserve"> допустимый предел оригинальности текста должен составлять не менее 65 %.</w:t>
      </w:r>
    </w:p>
    <w:p w:rsidR="0097044D" w:rsidRDefault="0097044D" w:rsidP="00D354C0">
      <w:pPr>
        <w:ind w:firstLine="284"/>
        <w:jc w:val="both"/>
        <w:rPr>
          <w:b/>
          <w:i/>
        </w:rPr>
      </w:pPr>
    </w:p>
    <w:p w:rsidR="00FB4CA4" w:rsidRPr="00BD721E" w:rsidRDefault="00FB4CA4" w:rsidP="00D354C0">
      <w:pPr>
        <w:ind w:firstLine="284"/>
        <w:jc w:val="both"/>
        <w:rPr>
          <w:b/>
          <w:i/>
        </w:rPr>
      </w:pPr>
      <w:r w:rsidRPr="00BD721E">
        <w:rPr>
          <w:b/>
          <w:i/>
        </w:rPr>
        <w:t xml:space="preserve">Подача заявки на участие в конференции является согласием на хранение и обработку персональных данных, </w:t>
      </w:r>
      <w:r w:rsidR="00893317" w:rsidRPr="00BD721E">
        <w:rPr>
          <w:b/>
          <w:i/>
        </w:rPr>
        <w:t>публикацию доклад</w:t>
      </w:r>
      <w:proofErr w:type="gramStart"/>
      <w:r w:rsidR="00893317" w:rsidRPr="00BD721E">
        <w:rPr>
          <w:b/>
          <w:i/>
        </w:rPr>
        <w:t>а(</w:t>
      </w:r>
      <w:proofErr w:type="spellStart"/>
      <w:proofErr w:type="gramEnd"/>
      <w:r w:rsidR="00893317" w:rsidRPr="00BD721E">
        <w:rPr>
          <w:b/>
          <w:i/>
        </w:rPr>
        <w:t>ов</w:t>
      </w:r>
      <w:proofErr w:type="spellEnd"/>
      <w:r w:rsidR="00893317" w:rsidRPr="00BD721E">
        <w:rPr>
          <w:b/>
          <w:i/>
        </w:rPr>
        <w:t>)</w:t>
      </w:r>
      <w:r w:rsidR="005729BC" w:rsidRPr="00BD721E">
        <w:rPr>
          <w:b/>
          <w:i/>
        </w:rPr>
        <w:t xml:space="preserve"> </w:t>
      </w:r>
      <w:r w:rsidRPr="00BD721E">
        <w:rPr>
          <w:b/>
          <w:i/>
        </w:rPr>
        <w:t>в сборник</w:t>
      </w:r>
      <w:r w:rsidR="00893317" w:rsidRPr="00BD721E">
        <w:rPr>
          <w:b/>
          <w:i/>
        </w:rPr>
        <w:t xml:space="preserve">е </w:t>
      </w:r>
      <w:r w:rsidR="00CF3B8E">
        <w:rPr>
          <w:b/>
          <w:i/>
        </w:rPr>
        <w:t xml:space="preserve">материалов </w:t>
      </w:r>
      <w:r w:rsidR="00893317" w:rsidRPr="00BD721E">
        <w:rPr>
          <w:b/>
          <w:i/>
        </w:rPr>
        <w:t>на сайте конференции, размещение полнотекстовой версии доклада(</w:t>
      </w:r>
      <w:proofErr w:type="spellStart"/>
      <w:r w:rsidR="00893317" w:rsidRPr="00BD721E">
        <w:rPr>
          <w:b/>
          <w:i/>
        </w:rPr>
        <w:t>ов</w:t>
      </w:r>
      <w:proofErr w:type="spellEnd"/>
      <w:r w:rsidR="00893317" w:rsidRPr="00BD721E">
        <w:rPr>
          <w:b/>
          <w:i/>
        </w:rPr>
        <w:t>) на сайте Научной электронной библиотеки (</w:t>
      </w:r>
      <w:hyperlink r:id="rId8" w:history="1">
        <w:r w:rsidR="00893317" w:rsidRPr="00BD721E">
          <w:rPr>
            <w:rStyle w:val="ab"/>
            <w:b/>
            <w:i/>
          </w:rPr>
          <w:t>www.elibrary.ru</w:t>
        </w:r>
      </w:hyperlink>
      <w:r w:rsidR="00893317" w:rsidRPr="00BD721E">
        <w:rPr>
          <w:b/>
          <w:i/>
        </w:rPr>
        <w:t xml:space="preserve">) и их использование на безвозмездной </w:t>
      </w:r>
      <w:r w:rsidR="00C510F6" w:rsidRPr="00BD721E">
        <w:rPr>
          <w:b/>
          <w:i/>
        </w:rPr>
        <w:t>основе</w:t>
      </w:r>
      <w:r w:rsidR="00893317" w:rsidRPr="00BD721E">
        <w:rPr>
          <w:b/>
          <w:i/>
        </w:rPr>
        <w:t xml:space="preserve"> </w:t>
      </w:r>
      <w:r w:rsidR="009C616E" w:rsidRPr="00BD721E">
        <w:rPr>
          <w:b/>
          <w:i/>
        </w:rPr>
        <w:t xml:space="preserve">с </w:t>
      </w:r>
      <w:r w:rsidR="00893317" w:rsidRPr="00BD721E">
        <w:rPr>
          <w:b/>
          <w:i/>
        </w:rPr>
        <w:t>целью включения в базу данных Российского индекса научного цитирования (РИНЦ).</w:t>
      </w:r>
    </w:p>
    <w:p w:rsidR="00D05531" w:rsidRPr="009C616E" w:rsidRDefault="00893317" w:rsidP="00D354C0">
      <w:pPr>
        <w:spacing w:before="240" w:after="240"/>
        <w:ind w:firstLine="284"/>
        <w:jc w:val="both"/>
        <w:rPr>
          <w:color w:val="FF0000"/>
        </w:rPr>
      </w:pPr>
      <w:r w:rsidRPr="009C616E">
        <w:rPr>
          <w:rFonts w:eastAsia="Calibri"/>
          <w:b/>
          <w:color w:val="FF0000"/>
        </w:rPr>
        <w:t xml:space="preserve">МАТЕРИАЛЫ, ПРЕДОСТАВЛЕННЫЕ БЕЗ РЕГИСТРАЦИИ НА САЙТЕ, </w:t>
      </w:r>
      <w:r w:rsidRPr="009C616E">
        <w:rPr>
          <w:b/>
          <w:color w:val="FF0000"/>
        </w:rPr>
        <w:t xml:space="preserve">НЕ СООТВЕТСТВУЮЩИЕ ТРЕБОВАНИЯМ ПО ОФОРМЛЕНИЮ И ТЕМАТИКЕ КОНФЕРЕНЦИИ, </w:t>
      </w:r>
      <w:r w:rsidRPr="009C616E">
        <w:rPr>
          <w:rStyle w:val="a5"/>
          <w:color w:val="FF0000"/>
        </w:rPr>
        <w:t>ОТКЛОНЯЮТСЯ БЕЗ УВЕДОМЛЕНИЯ АВТОР</w:t>
      </w:r>
      <w:proofErr w:type="gramStart"/>
      <w:r w:rsidRPr="009C616E">
        <w:rPr>
          <w:rStyle w:val="a5"/>
          <w:color w:val="FF0000"/>
        </w:rPr>
        <w:t>А(</w:t>
      </w:r>
      <w:proofErr w:type="gramEnd"/>
      <w:r w:rsidRPr="009C616E">
        <w:rPr>
          <w:rStyle w:val="a5"/>
          <w:color w:val="FF0000"/>
        </w:rPr>
        <w:t>ОВ)</w:t>
      </w:r>
      <w:r w:rsidRPr="009C616E">
        <w:rPr>
          <w:rFonts w:eastAsia="Calibri"/>
          <w:color w:val="FF0000"/>
        </w:rPr>
        <w:t>!</w:t>
      </w:r>
    </w:p>
    <w:p w:rsidR="00C21891" w:rsidRPr="009C616E" w:rsidRDefault="00C21891" w:rsidP="00D354C0">
      <w:pPr>
        <w:spacing w:before="240" w:after="240"/>
        <w:ind w:firstLine="284"/>
        <w:jc w:val="both"/>
        <w:rPr>
          <w:rStyle w:val="af0"/>
          <w:b/>
        </w:rPr>
      </w:pPr>
      <w:r w:rsidRPr="009C616E">
        <w:rPr>
          <w:rStyle w:val="af0"/>
          <w:b/>
        </w:rPr>
        <w:t xml:space="preserve">Внимание! Подача заявки </w:t>
      </w:r>
      <w:r w:rsidRPr="00A76FE9">
        <w:rPr>
          <w:rStyle w:val="af0"/>
          <w:b/>
          <w:u w:val="single"/>
        </w:rPr>
        <w:t>в последние</w:t>
      </w:r>
      <w:r w:rsidRPr="009C616E">
        <w:rPr>
          <w:rStyle w:val="af0"/>
          <w:b/>
          <w:u w:val="single"/>
        </w:rPr>
        <w:t xml:space="preserve"> дни регистрации</w:t>
      </w:r>
      <w:r w:rsidRPr="009C616E">
        <w:rPr>
          <w:rStyle w:val="af0"/>
          <w:b/>
        </w:rPr>
        <w:t xml:space="preserve"> увеличивает Ваши шансы на отклонение оргкомитетом Вашей работы. Это связано с тем, что у Вас может не остаться времени на исправление замечаний и устранение ошибок.</w:t>
      </w:r>
    </w:p>
    <w:p w:rsidR="00F25992" w:rsidRPr="009C616E" w:rsidRDefault="00D05531" w:rsidP="00D354C0">
      <w:pPr>
        <w:pStyle w:val="21"/>
        <w:ind w:firstLine="284"/>
        <w:rPr>
          <w:rFonts w:ascii="Times New Roman" w:hAnsi="Times New Roman"/>
          <w:sz w:val="24"/>
          <w:szCs w:val="24"/>
        </w:rPr>
      </w:pPr>
      <w:r w:rsidRPr="009C616E">
        <w:rPr>
          <w:rFonts w:ascii="Times New Roman" w:hAnsi="Times New Roman"/>
          <w:sz w:val="24"/>
          <w:szCs w:val="24"/>
        </w:rPr>
        <w:t xml:space="preserve">Участник конференции </w:t>
      </w:r>
      <w:r w:rsidRPr="009C616E">
        <w:rPr>
          <w:rFonts w:ascii="Times New Roman" w:hAnsi="Times New Roman"/>
          <w:b/>
          <w:sz w:val="24"/>
          <w:szCs w:val="24"/>
        </w:rPr>
        <w:t>НЕ МОЖЕТ</w:t>
      </w:r>
      <w:r w:rsidRPr="009C616E">
        <w:rPr>
          <w:rFonts w:ascii="Times New Roman" w:hAnsi="Times New Roman"/>
          <w:sz w:val="24"/>
          <w:szCs w:val="24"/>
        </w:rPr>
        <w:t xml:space="preserve"> быть автором </w:t>
      </w:r>
      <w:r w:rsidR="005F64B4" w:rsidRPr="009C616E">
        <w:rPr>
          <w:rFonts w:ascii="Times New Roman" w:hAnsi="Times New Roman"/>
          <w:b/>
          <w:sz w:val="24"/>
          <w:szCs w:val="24"/>
        </w:rPr>
        <w:t xml:space="preserve">более </w:t>
      </w:r>
      <w:r w:rsidR="005F64B4">
        <w:rPr>
          <w:rFonts w:ascii="Times New Roman" w:hAnsi="Times New Roman"/>
          <w:b/>
          <w:sz w:val="24"/>
          <w:szCs w:val="24"/>
        </w:rPr>
        <w:t>3</w:t>
      </w:r>
      <w:r w:rsidR="002D7E85" w:rsidRPr="009C616E">
        <w:rPr>
          <w:rFonts w:ascii="Times New Roman" w:hAnsi="Times New Roman"/>
          <w:b/>
          <w:sz w:val="24"/>
          <w:szCs w:val="24"/>
        </w:rPr>
        <w:t xml:space="preserve"> </w:t>
      </w:r>
      <w:r w:rsidR="005F64B4" w:rsidRPr="009C616E">
        <w:rPr>
          <w:rFonts w:ascii="Times New Roman" w:hAnsi="Times New Roman"/>
          <w:b/>
          <w:sz w:val="24"/>
          <w:szCs w:val="24"/>
        </w:rPr>
        <w:t>тезисов</w:t>
      </w:r>
      <w:r w:rsidRPr="009C616E">
        <w:rPr>
          <w:rFonts w:ascii="Times New Roman" w:hAnsi="Times New Roman"/>
          <w:sz w:val="24"/>
          <w:szCs w:val="24"/>
        </w:rPr>
        <w:t xml:space="preserve">! Каждые четвертые тезисы автора отклоняются! </w:t>
      </w:r>
      <w:r w:rsidR="00A76FE9">
        <w:rPr>
          <w:rFonts w:ascii="Times New Roman" w:hAnsi="Times New Roman"/>
          <w:sz w:val="24"/>
          <w:szCs w:val="24"/>
        </w:rPr>
        <w:t>Допустимое</w:t>
      </w:r>
      <w:r w:rsidRPr="009C616E">
        <w:rPr>
          <w:rFonts w:ascii="Times New Roman" w:hAnsi="Times New Roman"/>
          <w:sz w:val="24"/>
          <w:szCs w:val="24"/>
        </w:rPr>
        <w:t xml:space="preserve"> число авторов одних тезисов </w:t>
      </w:r>
      <w:r w:rsidR="005F64B4" w:rsidRPr="009C616E">
        <w:rPr>
          <w:rFonts w:ascii="Times New Roman" w:hAnsi="Times New Roman"/>
          <w:b/>
          <w:sz w:val="24"/>
          <w:szCs w:val="24"/>
        </w:rPr>
        <w:t xml:space="preserve">не более </w:t>
      </w:r>
      <w:r w:rsidR="005F64B4">
        <w:rPr>
          <w:rFonts w:ascii="Times New Roman" w:hAnsi="Times New Roman"/>
          <w:b/>
          <w:sz w:val="24"/>
          <w:szCs w:val="24"/>
        </w:rPr>
        <w:t>5</w:t>
      </w:r>
      <w:r w:rsidR="00A76FE9">
        <w:rPr>
          <w:rFonts w:ascii="Times New Roman" w:hAnsi="Times New Roman"/>
          <w:sz w:val="24"/>
          <w:szCs w:val="24"/>
        </w:rPr>
        <w:t>!</w:t>
      </w:r>
    </w:p>
    <w:p w:rsidR="00D05531" w:rsidRPr="009C616E" w:rsidRDefault="00D05531" w:rsidP="00D354C0">
      <w:pPr>
        <w:pStyle w:val="21"/>
        <w:spacing w:before="240"/>
        <w:ind w:firstLine="284"/>
        <w:rPr>
          <w:rFonts w:ascii="Times New Roman" w:hAnsi="Times New Roman"/>
          <w:sz w:val="24"/>
          <w:szCs w:val="24"/>
        </w:rPr>
      </w:pPr>
      <w:r w:rsidRPr="009C616E">
        <w:rPr>
          <w:rFonts w:ascii="Times New Roman" w:hAnsi="Times New Roman"/>
          <w:b/>
          <w:sz w:val="24"/>
          <w:szCs w:val="24"/>
          <w:u w:val="single"/>
        </w:rPr>
        <w:t>Внимание!</w:t>
      </w:r>
      <w:r w:rsidRPr="009C616E">
        <w:rPr>
          <w:rFonts w:ascii="Times New Roman" w:hAnsi="Times New Roman"/>
          <w:sz w:val="24"/>
          <w:szCs w:val="24"/>
        </w:rPr>
        <w:t xml:space="preserve"> Если авторов несколько, и они являются сотрудниками разных организаций, необходимо обозначить принадлежность автора той или иной организации (</w:t>
      </w:r>
      <w:r w:rsidR="002D7E85" w:rsidRPr="001174D2">
        <w:rPr>
          <w:rFonts w:ascii="Times New Roman" w:hAnsi="Times New Roman"/>
          <w:i/>
          <w:sz w:val="24"/>
          <w:szCs w:val="24"/>
        </w:rPr>
        <w:t>см. шаблон оформления тезисов</w:t>
      </w:r>
      <w:r w:rsidR="002D7E85" w:rsidRPr="009C616E">
        <w:rPr>
          <w:rFonts w:ascii="Times New Roman" w:hAnsi="Times New Roman"/>
          <w:sz w:val="24"/>
          <w:szCs w:val="24"/>
        </w:rPr>
        <w:t>).</w:t>
      </w:r>
      <w:r w:rsidR="005F64B4">
        <w:rPr>
          <w:rFonts w:ascii="Times New Roman" w:hAnsi="Times New Roman"/>
          <w:sz w:val="24"/>
          <w:szCs w:val="24"/>
        </w:rPr>
        <w:t xml:space="preserve"> </w:t>
      </w:r>
      <w:r w:rsidRPr="009C616E">
        <w:rPr>
          <w:rFonts w:ascii="Times New Roman" w:hAnsi="Times New Roman"/>
          <w:sz w:val="24"/>
          <w:szCs w:val="24"/>
        </w:rPr>
        <w:t xml:space="preserve">Научный руководитель может встречаться </w:t>
      </w:r>
      <w:r w:rsidRPr="009C616E">
        <w:rPr>
          <w:rFonts w:ascii="Times New Roman" w:hAnsi="Times New Roman"/>
          <w:b/>
          <w:sz w:val="24"/>
          <w:szCs w:val="24"/>
          <w:u w:val="single"/>
        </w:rPr>
        <w:t>в соавторстве не более 2-3 ра</w:t>
      </w:r>
      <w:r w:rsidRPr="00817F5F">
        <w:rPr>
          <w:rFonts w:ascii="Times New Roman" w:hAnsi="Times New Roman"/>
          <w:b/>
          <w:sz w:val="24"/>
          <w:szCs w:val="24"/>
          <w:u w:val="single"/>
        </w:rPr>
        <w:t>з</w:t>
      </w:r>
      <w:r w:rsidRPr="009C616E">
        <w:rPr>
          <w:rFonts w:ascii="Times New Roman" w:hAnsi="Times New Roman"/>
          <w:sz w:val="24"/>
          <w:szCs w:val="24"/>
        </w:rPr>
        <w:t>!</w:t>
      </w:r>
    </w:p>
    <w:p w:rsidR="00D05531" w:rsidRPr="009C616E" w:rsidRDefault="00D05531" w:rsidP="00D354C0">
      <w:pPr>
        <w:pStyle w:val="21"/>
        <w:spacing w:before="240"/>
        <w:ind w:firstLine="284"/>
        <w:rPr>
          <w:rFonts w:ascii="Times New Roman" w:hAnsi="Times New Roman"/>
          <w:sz w:val="24"/>
          <w:szCs w:val="24"/>
        </w:rPr>
      </w:pPr>
      <w:r w:rsidRPr="009C616E">
        <w:rPr>
          <w:rFonts w:ascii="Times New Roman" w:hAnsi="Times New Roman"/>
          <w:sz w:val="24"/>
          <w:szCs w:val="24"/>
        </w:rPr>
        <w:t xml:space="preserve">Издание сборника материалов по итогам конференции планируется </w:t>
      </w:r>
      <w:r w:rsidRPr="009C616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на </w:t>
      </w:r>
      <w:r w:rsidR="00F25992" w:rsidRPr="009C616E">
        <w:rPr>
          <w:rFonts w:ascii="Times New Roman" w:hAnsi="Times New Roman"/>
          <w:b/>
          <w:color w:val="FF0000"/>
          <w:sz w:val="24"/>
          <w:szCs w:val="24"/>
          <w:u w:val="single"/>
        </w:rPr>
        <w:t>август</w:t>
      </w:r>
      <w:r w:rsidRPr="009C616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202</w:t>
      </w:r>
      <w:r w:rsidR="004905E0">
        <w:rPr>
          <w:rFonts w:ascii="Times New Roman" w:hAnsi="Times New Roman"/>
          <w:b/>
          <w:color w:val="FF0000"/>
          <w:sz w:val="24"/>
          <w:szCs w:val="24"/>
          <w:u w:val="single"/>
        </w:rPr>
        <w:t>5</w:t>
      </w:r>
      <w:r w:rsidRPr="009C616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г.</w:t>
      </w:r>
      <w:r w:rsidRPr="009C616E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9C616E">
        <w:rPr>
          <w:rFonts w:ascii="Times New Roman" w:hAnsi="Times New Roman"/>
          <w:sz w:val="24"/>
          <w:szCs w:val="24"/>
        </w:rPr>
        <w:t xml:space="preserve">(материалы можно будет посмотреть на сайте </w:t>
      </w:r>
      <w:hyperlink r:id="rId9" w:history="1">
        <w:r w:rsidR="0002208B" w:rsidRPr="009C616E">
          <w:rPr>
            <w:rStyle w:val="ab"/>
            <w:rFonts w:ascii="Times New Roman" w:eastAsiaTheme="majorEastAsia" w:hAnsi="Times New Roman"/>
            <w:b/>
            <w:sz w:val="24"/>
            <w:szCs w:val="24"/>
            <w:shd w:val="clear" w:color="auto" w:fill="FFFFFF"/>
          </w:rPr>
          <w:t>https://apak.sibsau.ru</w:t>
        </w:r>
      </w:hyperlink>
      <w:r w:rsidRPr="009C616E">
        <w:rPr>
          <w:rStyle w:val="ab"/>
          <w:rFonts w:ascii="Times New Roman" w:eastAsiaTheme="majorEastAsia" w:hAnsi="Times New Roman"/>
          <w:b/>
          <w:sz w:val="24"/>
          <w:szCs w:val="24"/>
          <w:shd w:val="clear" w:color="auto" w:fill="FFFFFF"/>
        </w:rPr>
        <w:t xml:space="preserve"> </w:t>
      </w:r>
      <w:r w:rsidRPr="009C616E">
        <w:rPr>
          <w:rStyle w:val="ab"/>
          <w:rFonts w:ascii="Times New Roman" w:eastAsiaTheme="majorEastAsia" w:hAnsi="Times New Roman"/>
          <w:b/>
          <w:color w:val="auto"/>
          <w:sz w:val="24"/>
          <w:szCs w:val="24"/>
          <w:u w:val="none"/>
          <w:shd w:val="clear" w:color="auto" w:fill="FFFFFF"/>
        </w:rPr>
        <w:t>в разделе «Материалы</w:t>
      </w:r>
      <w:r w:rsidR="0000735D" w:rsidRPr="009C616E">
        <w:rPr>
          <w:rStyle w:val="ab"/>
          <w:rFonts w:ascii="Times New Roman" w:eastAsiaTheme="majorEastAsia" w:hAnsi="Times New Roman"/>
          <w:b/>
          <w:color w:val="auto"/>
          <w:sz w:val="24"/>
          <w:szCs w:val="24"/>
          <w:u w:val="none"/>
          <w:shd w:val="clear" w:color="auto" w:fill="FFFFFF"/>
        </w:rPr>
        <w:t>»</w:t>
      </w:r>
      <w:r w:rsidRPr="009C616E">
        <w:rPr>
          <w:rFonts w:ascii="Times New Roman" w:hAnsi="Times New Roman"/>
          <w:sz w:val="24"/>
          <w:szCs w:val="24"/>
        </w:rPr>
        <w:t>).</w:t>
      </w:r>
    </w:p>
    <w:p w:rsidR="00B40270" w:rsidRPr="00CA56B0" w:rsidRDefault="00B40270" w:rsidP="00A76FE9">
      <w:pPr>
        <w:pStyle w:val="2"/>
        <w:spacing w:before="120" w:after="120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CA56B0">
        <w:rPr>
          <w:rFonts w:ascii="Times New Roman" w:hAnsi="Times New Roman" w:cs="Times New Roman"/>
          <w:color w:val="auto"/>
          <w:sz w:val="22"/>
          <w:szCs w:val="22"/>
        </w:rPr>
        <w:t>Адрес оргкомитета</w:t>
      </w:r>
    </w:p>
    <w:p w:rsidR="00DC577A" w:rsidRPr="00CA56B0" w:rsidRDefault="00DC577A" w:rsidP="0059191E">
      <w:pPr>
        <w:jc w:val="both"/>
        <w:rPr>
          <w:sz w:val="22"/>
          <w:szCs w:val="22"/>
        </w:rPr>
      </w:pPr>
      <w:r w:rsidRPr="00CA56B0">
        <w:rPr>
          <w:sz w:val="22"/>
          <w:szCs w:val="22"/>
        </w:rPr>
        <w:t>660037, г. Красноярск, проспект имени газеты «Красноярский рабочий», 31, корп. «П», ком. 414</w:t>
      </w:r>
    </w:p>
    <w:p w:rsidR="00DC577A" w:rsidRPr="00CA56B0" w:rsidRDefault="00DC577A" w:rsidP="009C616E">
      <w:pPr>
        <w:jc w:val="both"/>
        <w:rPr>
          <w:sz w:val="22"/>
          <w:szCs w:val="22"/>
        </w:rPr>
      </w:pPr>
      <w:r w:rsidRPr="00CA56B0">
        <w:rPr>
          <w:sz w:val="22"/>
          <w:szCs w:val="22"/>
        </w:rPr>
        <w:t xml:space="preserve">ФГБОУ </w:t>
      </w:r>
      <w:proofErr w:type="gramStart"/>
      <w:r w:rsidRPr="00CA56B0">
        <w:rPr>
          <w:sz w:val="22"/>
          <w:szCs w:val="22"/>
        </w:rPr>
        <w:t>ВО</w:t>
      </w:r>
      <w:proofErr w:type="gramEnd"/>
      <w:r w:rsidRPr="00CA56B0">
        <w:rPr>
          <w:sz w:val="22"/>
          <w:szCs w:val="22"/>
        </w:rPr>
        <w:t xml:space="preserve"> «Сибирский государственный университет науки и технологий имени академика</w:t>
      </w:r>
      <w:r w:rsidR="009C616E" w:rsidRPr="00CA56B0">
        <w:rPr>
          <w:sz w:val="22"/>
          <w:szCs w:val="22"/>
        </w:rPr>
        <w:br/>
      </w:r>
      <w:r w:rsidRPr="00CA56B0">
        <w:rPr>
          <w:sz w:val="22"/>
          <w:szCs w:val="22"/>
        </w:rPr>
        <w:t>М.Ф. Решетнева»</w:t>
      </w:r>
      <w:r w:rsidR="009C616E" w:rsidRPr="00CA56B0">
        <w:rPr>
          <w:sz w:val="22"/>
          <w:szCs w:val="22"/>
        </w:rPr>
        <w:t>, о</w:t>
      </w:r>
      <w:r w:rsidRPr="00CA56B0">
        <w:rPr>
          <w:sz w:val="22"/>
          <w:szCs w:val="22"/>
        </w:rPr>
        <w:t xml:space="preserve">ргкомитет </w:t>
      </w:r>
      <w:r w:rsidR="005C6A85" w:rsidRPr="00CA56B0">
        <w:rPr>
          <w:sz w:val="22"/>
          <w:szCs w:val="22"/>
          <w:lang w:val="en-US"/>
        </w:rPr>
        <w:t>X</w:t>
      </w:r>
      <w:r w:rsidR="004905E0">
        <w:rPr>
          <w:sz w:val="22"/>
          <w:szCs w:val="22"/>
          <w:lang w:val="en-US"/>
        </w:rPr>
        <w:t>I</w:t>
      </w:r>
      <w:r w:rsidRPr="00CA56B0">
        <w:rPr>
          <w:sz w:val="22"/>
          <w:szCs w:val="22"/>
        </w:rPr>
        <w:t xml:space="preserve"> </w:t>
      </w:r>
      <w:r w:rsidRPr="00CA56B0">
        <w:rPr>
          <w:bCs/>
          <w:sz w:val="22"/>
          <w:szCs w:val="22"/>
        </w:rPr>
        <w:t>Международной</w:t>
      </w:r>
      <w:r w:rsidRPr="00CA56B0">
        <w:rPr>
          <w:b/>
          <w:bCs/>
          <w:sz w:val="22"/>
          <w:szCs w:val="22"/>
        </w:rPr>
        <w:t xml:space="preserve"> </w:t>
      </w:r>
      <w:r w:rsidRPr="00CA56B0">
        <w:rPr>
          <w:sz w:val="22"/>
          <w:szCs w:val="22"/>
        </w:rPr>
        <w:t>научно-практической конференции «Актуальные проблемы авиации и космонавтики»</w:t>
      </w:r>
    </w:p>
    <w:p w:rsidR="00DC577A" w:rsidRPr="00CA56B0" w:rsidRDefault="00DC577A" w:rsidP="0059191E">
      <w:pPr>
        <w:pStyle w:val="3"/>
        <w:spacing w:after="0"/>
        <w:jc w:val="both"/>
        <w:rPr>
          <w:sz w:val="22"/>
          <w:szCs w:val="22"/>
        </w:rPr>
      </w:pPr>
      <w:r w:rsidRPr="00CA56B0">
        <w:rPr>
          <w:b/>
          <w:sz w:val="22"/>
          <w:szCs w:val="22"/>
        </w:rPr>
        <w:t>Председатель</w:t>
      </w:r>
      <w:r w:rsidRPr="00CA56B0">
        <w:rPr>
          <w:sz w:val="22"/>
          <w:szCs w:val="22"/>
        </w:rPr>
        <w:t xml:space="preserve"> – </w:t>
      </w:r>
      <w:proofErr w:type="spellStart"/>
      <w:r w:rsidRPr="00CA56B0">
        <w:rPr>
          <w:sz w:val="22"/>
          <w:szCs w:val="22"/>
        </w:rPr>
        <w:t>Акбулатов</w:t>
      </w:r>
      <w:proofErr w:type="spellEnd"/>
      <w:r w:rsidRPr="00CA56B0">
        <w:rPr>
          <w:sz w:val="22"/>
          <w:szCs w:val="22"/>
        </w:rPr>
        <w:t xml:space="preserve"> </w:t>
      </w:r>
      <w:proofErr w:type="spellStart"/>
      <w:r w:rsidRPr="00CA56B0">
        <w:rPr>
          <w:sz w:val="22"/>
          <w:szCs w:val="22"/>
        </w:rPr>
        <w:t>Эдхам</w:t>
      </w:r>
      <w:proofErr w:type="spellEnd"/>
      <w:r w:rsidRPr="00CA56B0">
        <w:rPr>
          <w:sz w:val="22"/>
          <w:szCs w:val="22"/>
        </w:rPr>
        <w:t xml:space="preserve"> </w:t>
      </w:r>
      <w:proofErr w:type="spellStart"/>
      <w:r w:rsidRPr="00CA56B0">
        <w:rPr>
          <w:sz w:val="22"/>
          <w:szCs w:val="22"/>
        </w:rPr>
        <w:t>Шукриевич</w:t>
      </w:r>
      <w:proofErr w:type="spellEnd"/>
      <w:r w:rsidRPr="00CA56B0">
        <w:rPr>
          <w:sz w:val="22"/>
          <w:szCs w:val="22"/>
        </w:rPr>
        <w:t xml:space="preserve">, ректор </w:t>
      </w:r>
      <w:proofErr w:type="spellStart"/>
      <w:r w:rsidRPr="00CA56B0">
        <w:rPr>
          <w:sz w:val="22"/>
          <w:szCs w:val="22"/>
        </w:rPr>
        <w:t>СибГУ</w:t>
      </w:r>
      <w:proofErr w:type="spellEnd"/>
      <w:r w:rsidRPr="00CA56B0">
        <w:rPr>
          <w:sz w:val="22"/>
          <w:szCs w:val="22"/>
        </w:rPr>
        <w:t xml:space="preserve"> им. М.Ф. Решетнева.</w:t>
      </w:r>
    </w:p>
    <w:p w:rsidR="00DC577A" w:rsidRPr="00CA56B0" w:rsidRDefault="007B655A" w:rsidP="0059191E">
      <w:pPr>
        <w:tabs>
          <w:tab w:val="left" w:pos="0"/>
        </w:tabs>
        <w:snapToGrid w:val="0"/>
        <w:ind w:right="-143"/>
        <w:jc w:val="both"/>
        <w:rPr>
          <w:sz w:val="22"/>
          <w:szCs w:val="22"/>
        </w:rPr>
      </w:pPr>
      <w:r w:rsidRPr="00CA56B0">
        <w:rPr>
          <w:b/>
          <w:sz w:val="22"/>
          <w:szCs w:val="22"/>
        </w:rPr>
        <w:t>Заместитель</w:t>
      </w:r>
      <w:r w:rsidR="00DC577A" w:rsidRPr="00CA56B0">
        <w:rPr>
          <w:b/>
          <w:sz w:val="22"/>
          <w:szCs w:val="22"/>
        </w:rPr>
        <w:t xml:space="preserve"> председателя</w:t>
      </w:r>
      <w:r w:rsidR="00DC577A" w:rsidRPr="00CA56B0">
        <w:rPr>
          <w:sz w:val="22"/>
          <w:szCs w:val="22"/>
        </w:rPr>
        <w:t xml:space="preserve"> – Логинов Юрий Юрьевич, </w:t>
      </w:r>
      <w:r w:rsidR="009C616E" w:rsidRPr="00CA56B0">
        <w:rPr>
          <w:sz w:val="22"/>
          <w:szCs w:val="22"/>
        </w:rPr>
        <w:t>начальник управления</w:t>
      </w:r>
      <w:r w:rsidR="00DC577A" w:rsidRPr="00CA56B0">
        <w:rPr>
          <w:sz w:val="22"/>
          <w:szCs w:val="22"/>
        </w:rPr>
        <w:t xml:space="preserve"> научной и инновационной деятельности </w:t>
      </w:r>
      <w:proofErr w:type="spellStart"/>
      <w:r w:rsidR="00DC577A" w:rsidRPr="00CA56B0">
        <w:rPr>
          <w:sz w:val="22"/>
          <w:szCs w:val="22"/>
        </w:rPr>
        <w:t>СибГУ</w:t>
      </w:r>
      <w:proofErr w:type="spellEnd"/>
      <w:r w:rsidR="00DC577A" w:rsidRPr="00CA56B0">
        <w:rPr>
          <w:sz w:val="22"/>
          <w:szCs w:val="22"/>
        </w:rPr>
        <w:t xml:space="preserve"> им.</w:t>
      </w:r>
      <w:r w:rsidR="00497010" w:rsidRPr="00CA56B0">
        <w:rPr>
          <w:sz w:val="22"/>
          <w:szCs w:val="22"/>
        </w:rPr>
        <w:t xml:space="preserve"> </w:t>
      </w:r>
      <w:r w:rsidR="00DC577A" w:rsidRPr="00CA56B0">
        <w:rPr>
          <w:sz w:val="22"/>
          <w:szCs w:val="22"/>
        </w:rPr>
        <w:t>М.Ф. Решетнева.</w:t>
      </w:r>
    </w:p>
    <w:p w:rsidR="009C616E" w:rsidRPr="00CA56B0" w:rsidRDefault="00DC577A" w:rsidP="0059191E">
      <w:pPr>
        <w:jc w:val="both"/>
        <w:rPr>
          <w:sz w:val="22"/>
          <w:szCs w:val="22"/>
        </w:rPr>
      </w:pPr>
      <w:r w:rsidRPr="00CA56B0">
        <w:rPr>
          <w:b/>
          <w:sz w:val="22"/>
          <w:szCs w:val="22"/>
        </w:rPr>
        <w:t>Ответственные секретари</w:t>
      </w:r>
      <w:r w:rsidR="009C616E" w:rsidRPr="00CA56B0">
        <w:rPr>
          <w:sz w:val="22"/>
          <w:szCs w:val="22"/>
        </w:rPr>
        <w:t>:</w:t>
      </w:r>
    </w:p>
    <w:p w:rsidR="009C616E" w:rsidRPr="00CA56B0" w:rsidRDefault="009C616E" w:rsidP="009C616E">
      <w:pPr>
        <w:jc w:val="both"/>
        <w:rPr>
          <w:sz w:val="22"/>
          <w:szCs w:val="22"/>
        </w:rPr>
      </w:pPr>
      <w:proofErr w:type="spellStart"/>
      <w:r w:rsidRPr="00CA56B0">
        <w:rPr>
          <w:sz w:val="22"/>
          <w:szCs w:val="22"/>
        </w:rPr>
        <w:t>Храпунова</w:t>
      </w:r>
      <w:proofErr w:type="spellEnd"/>
      <w:r w:rsidRPr="00CA56B0">
        <w:rPr>
          <w:sz w:val="22"/>
          <w:szCs w:val="22"/>
        </w:rPr>
        <w:t xml:space="preserve"> Валерия Влад</w:t>
      </w:r>
      <w:r w:rsidR="005F64B4" w:rsidRPr="00CA56B0">
        <w:rPr>
          <w:sz w:val="22"/>
          <w:szCs w:val="22"/>
        </w:rPr>
        <w:t>имировна, начальник отдела НИРС.</w:t>
      </w:r>
    </w:p>
    <w:p w:rsidR="009C616E" w:rsidRPr="00CA56B0" w:rsidRDefault="009C616E" w:rsidP="0059191E">
      <w:pPr>
        <w:jc w:val="both"/>
        <w:rPr>
          <w:sz w:val="22"/>
          <w:szCs w:val="22"/>
        </w:rPr>
      </w:pPr>
      <w:r w:rsidRPr="00CA56B0">
        <w:rPr>
          <w:i/>
          <w:sz w:val="22"/>
          <w:szCs w:val="22"/>
        </w:rPr>
        <w:t>правобережная площадка</w:t>
      </w:r>
      <w:r w:rsidRPr="00CA56B0">
        <w:rPr>
          <w:sz w:val="22"/>
          <w:szCs w:val="22"/>
        </w:rPr>
        <w:t xml:space="preserve">: телефон (391) 291-90-23, </w:t>
      </w:r>
      <w:hyperlink r:id="rId10" w:history="1">
        <w:r w:rsidRPr="00CA56B0">
          <w:rPr>
            <w:rStyle w:val="ab"/>
            <w:iCs/>
            <w:sz w:val="22"/>
            <w:szCs w:val="22"/>
          </w:rPr>
          <w:t>apak_sibsau@mail.ru</w:t>
        </w:r>
      </w:hyperlink>
    </w:p>
    <w:p w:rsidR="009C616E" w:rsidRPr="00CA56B0" w:rsidRDefault="00DC577A" w:rsidP="0059191E">
      <w:pPr>
        <w:jc w:val="both"/>
        <w:rPr>
          <w:sz w:val="22"/>
          <w:szCs w:val="22"/>
        </w:rPr>
      </w:pPr>
      <w:r w:rsidRPr="00CA56B0">
        <w:rPr>
          <w:sz w:val="22"/>
          <w:szCs w:val="22"/>
        </w:rPr>
        <w:t>Ефремова Светлана Владимировна</w:t>
      </w:r>
      <w:r w:rsidR="009C616E" w:rsidRPr="00CA56B0">
        <w:rPr>
          <w:sz w:val="22"/>
          <w:szCs w:val="22"/>
        </w:rPr>
        <w:t>, ведущий специалист отдела НИРС.</w:t>
      </w:r>
    </w:p>
    <w:p w:rsidR="009C616E" w:rsidRPr="00CA56B0" w:rsidRDefault="00DC577A" w:rsidP="00022AC0">
      <w:pPr>
        <w:jc w:val="both"/>
        <w:rPr>
          <w:sz w:val="22"/>
          <w:szCs w:val="22"/>
        </w:rPr>
      </w:pPr>
      <w:r w:rsidRPr="00CA56B0">
        <w:rPr>
          <w:i/>
          <w:sz w:val="22"/>
          <w:szCs w:val="22"/>
        </w:rPr>
        <w:t>левобережная площадка</w:t>
      </w:r>
      <w:r w:rsidRPr="00CA56B0">
        <w:rPr>
          <w:sz w:val="22"/>
          <w:szCs w:val="22"/>
        </w:rPr>
        <w:t xml:space="preserve">: </w:t>
      </w:r>
      <w:r w:rsidR="009C616E" w:rsidRPr="00CA56B0">
        <w:rPr>
          <w:sz w:val="22"/>
          <w:szCs w:val="22"/>
        </w:rPr>
        <w:t>телефон (391) 222-73-57</w:t>
      </w:r>
    </w:p>
    <w:p w:rsidR="0081315C" w:rsidRDefault="004905E0" w:rsidP="00022AC0">
      <w:pPr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Пожаркова</w:t>
      </w:r>
      <w:proofErr w:type="spellEnd"/>
      <w:r>
        <w:rPr>
          <w:sz w:val="22"/>
          <w:szCs w:val="22"/>
        </w:rPr>
        <w:t xml:space="preserve"> Снежана Александровна</w:t>
      </w:r>
      <w:r w:rsidR="00DC577A" w:rsidRPr="00CA56B0">
        <w:rPr>
          <w:sz w:val="22"/>
          <w:szCs w:val="22"/>
        </w:rPr>
        <w:t xml:space="preserve">, </w:t>
      </w:r>
      <w:r w:rsidR="009C616E" w:rsidRPr="00CA56B0">
        <w:rPr>
          <w:sz w:val="22"/>
          <w:szCs w:val="22"/>
        </w:rPr>
        <w:t>специалист отдела НИРС</w:t>
      </w:r>
      <w:r w:rsidR="00DC577A" w:rsidRPr="00CA56B0">
        <w:rPr>
          <w:sz w:val="22"/>
          <w:szCs w:val="22"/>
        </w:rPr>
        <w:t>.</w:t>
      </w:r>
    </w:p>
    <w:p w:rsidR="0097044D" w:rsidRDefault="0097044D" w:rsidP="00022AC0">
      <w:pPr>
        <w:jc w:val="both"/>
        <w:rPr>
          <w:sz w:val="22"/>
          <w:szCs w:val="22"/>
        </w:rPr>
      </w:pPr>
    </w:p>
    <w:p w:rsidR="0097044D" w:rsidRPr="00CA56B0" w:rsidRDefault="0097044D" w:rsidP="00022AC0">
      <w:pPr>
        <w:jc w:val="both"/>
        <w:rPr>
          <w:b/>
          <w:sz w:val="22"/>
          <w:szCs w:val="22"/>
        </w:rPr>
      </w:pPr>
      <w:bookmarkStart w:id="0" w:name="_GoBack"/>
      <w:bookmarkEnd w:id="0"/>
    </w:p>
    <w:sectPr w:rsidR="0097044D" w:rsidRPr="00CA56B0" w:rsidSect="0081315C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        Roman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12A42"/>
    <w:multiLevelType w:val="hybridMultilevel"/>
    <w:tmpl w:val="726615C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03C65E1"/>
    <w:multiLevelType w:val="hybridMultilevel"/>
    <w:tmpl w:val="502641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1C77F50"/>
    <w:multiLevelType w:val="hybridMultilevel"/>
    <w:tmpl w:val="C5DAB98A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>
    <w:nsid w:val="33947F96"/>
    <w:multiLevelType w:val="hybridMultilevel"/>
    <w:tmpl w:val="E2AA28B0"/>
    <w:lvl w:ilvl="0" w:tplc="FB322F0C">
      <w:start w:val="6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291220"/>
    <w:multiLevelType w:val="hybridMultilevel"/>
    <w:tmpl w:val="08E829E2"/>
    <w:lvl w:ilvl="0" w:tplc="21FC3AA4">
      <w:start w:val="1"/>
      <w:numFmt w:val="decimal"/>
      <w:lvlText w:val="%1."/>
      <w:lvlJc w:val="left"/>
      <w:pPr>
        <w:ind w:left="764" w:hanging="48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656D4E0E"/>
    <w:multiLevelType w:val="hybridMultilevel"/>
    <w:tmpl w:val="692C50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70C20A5B"/>
    <w:multiLevelType w:val="hybridMultilevel"/>
    <w:tmpl w:val="0C764A9E"/>
    <w:lvl w:ilvl="0" w:tplc="621649E8">
      <w:start w:val="1"/>
      <w:numFmt w:val="bullet"/>
      <w:lvlText w:val=""/>
      <w:lvlJc w:val="left"/>
      <w:pPr>
        <w:ind w:left="1048" w:hanging="48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270"/>
    <w:rsid w:val="00003446"/>
    <w:rsid w:val="00004F1B"/>
    <w:rsid w:val="0000735D"/>
    <w:rsid w:val="00007D14"/>
    <w:rsid w:val="0001485E"/>
    <w:rsid w:val="0001677A"/>
    <w:rsid w:val="0002208B"/>
    <w:rsid w:val="00022AC0"/>
    <w:rsid w:val="00027250"/>
    <w:rsid w:val="000444C0"/>
    <w:rsid w:val="00053C1F"/>
    <w:rsid w:val="00067C19"/>
    <w:rsid w:val="00084B16"/>
    <w:rsid w:val="000867BF"/>
    <w:rsid w:val="00090FCF"/>
    <w:rsid w:val="00096DF1"/>
    <w:rsid w:val="00096E35"/>
    <w:rsid w:val="000A1006"/>
    <w:rsid w:val="000A3C19"/>
    <w:rsid w:val="000B5019"/>
    <w:rsid w:val="000B5B84"/>
    <w:rsid w:val="000B5E63"/>
    <w:rsid w:val="000E1571"/>
    <w:rsid w:val="0011035C"/>
    <w:rsid w:val="00111042"/>
    <w:rsid w:val="001174D2"/>
    <w:rsid w:val="00123293"/>
    <w:rsid w:val="0017043A"/>
    <w:rsid w:val="00171113"/>
    <w:rsid w:val="00185840"/>
    <w:rsid w:val="00186A08"/>
    <w:rsid w:val="00191CCC"/>
    <w:rsid w:val="00191F4E"/>
    <w:rsid w:val="001A2655"/>
    <w:rsid w:val="001B0F4C"/>
    <w:rsid w:val="001C524F"/>
    <w:rsid w:val="001D310C"/>
    <w:rsid w:val="001E4259"/>
    <w:rsid w:val="00213F30"/>
    <w:rsid w:val="00217B56"/>
    <w:rsid w:val="00223754"/>
    <w:rsid w:val="00224A9B"/>
    <w:rsid w:val="00231126"/>
    <w:rsid w:val="002348BE"/>
    <w:rsid w:val="00240E4E"/>
    <w:rsid w:val="002426A0"/>
    <w:rsid w:val="002437E9"/>
    <w:rsid w:val="00264C25"/>
    <w:rsid w:val="00281447"/>
    <w:rsid w:val="0028387E"/>
    <w:rsid w:val="00284EA3"/>
    <w:rsid w:val="00297C7E"/>
    <w:rsid w:val="002A1912"/>
    <w:rsid w:val="002A1D3B"/>
    <w:rsid w:val="002D55A1"/>
    <w:rsid w:val="002D7E85"/>
    <w:rsid w:val="002E7743"/>
    <w:rsid w:val="00302877"/>
    <w:rsid w:val="0031731B"/>
    <w:rsid w:val="00324DBA"/>
    <w:rsid w:val="00325A0C"/>
    <w:rsid w:val="003308B9"/>
    <w:rsid w:val="00355C7E"/>
    <w:rsid w:val="00376916"/>
    <w:rsid w:val="00396F21"/>
    <w:rsid w:val="003A48EB"/>
    <w:rsid w:val="003B6E4D"/>
    <w:rsid w:val="003C7AF8"/>
    <w:rsid w:val="003F556E"/>
    <w:rsid w:val="00400DB2"/>
    <w:rsid w:val="00401ABD"/>
    <w:rsid w:val="00402C32"/>
    <w:rsid w:val="00414E10"/>
    <w:rsid w:val="004206A9"/>
    <w:rsid w:val="00420EBF"/>
    <w:rsid w:val="00425852"/>
    <w:rsid w:val="0042726A"/>
    <w:rsid w:val="004428A9"/>
    <w:rsid w:val="00447EC1"/>
    <w:rsid w:val="00456EED"/>
    <w:rsid w:val="00456F52"/>
    <w:rsid w:val="004712D6"/>
    <w:rsid w:val="00483988"/>
    <w:rsid w:val="004905E0"/>
    <w:rsid w:val="0049202B"/>
    <w:rsid w:val="004921B6"/>
    <w:rsid w:val="004961FE"/>
    <w:rsid w:val="00497010"/>
    <w:rsid w:val="004A1600"/>
    <w:rsid w:val="004A62A1"/>
    <w:rsid w:val="004B1503"/>
    <w:rsid w:val="004B2739"/>
    <w:rsid w:val="004B51C3"/>
    <w:rsid w:val="004B7A5A"/>
    <w:rsid w:val="004C46DC"/>
    <w:rsid w:val="004D3CD3"/>
    <w:rsid w:val="004D5E74"/>
    <w:rsid w:val="004E4D12"/>
    <w:rsid w:val="004F2F77"/>
    <w:rsid w:val="005038C1"/>
    <w:rsid w:val="00510D30"/>
    <w:rsid w:val="0053550F"/>
    <w:rsid w:val="00535A91"/>
    <w:rsid w:val="00537823"/>
    <w:rsid w:val="00541D2E"/>
    <w:rsid w:val="00552FBF"/>
    <w:rsid w:val="00554FB5"/>
    <w:rsid w:val="00557DCF"/>
    <w:rsid w:val="00564848"/>
    <w:rsid w:val="005729BC"/>
    <w:rsid w:val="00573A8A"/>
    <w:rsid w:val="0059191E"/>
    <w:rsid w:val="005B41C1"/>
    <w:rsid w:val="005C58A8"/>
    <w:rsid w:val="005C6A85"/>
    <w:rsid w:val="005E4461"/>
    <w:rsid w:val="005F32D4"/>
    <w:rsid w:val="005F64B4"/>
    <w:rsid w:val="00614F86"/>
    <w:rsid w:val="00620663"/>
    <w:rsid w:val="00621FFF"/>
    <w:rsid w:val="00622F21"/>
    <w:rsid w:val="006448D9"/>
    <w:rsid w:val="00662E23"/>
    <w:rsid w:val="00676C38"/>
    <w:rsid w:val="00677E87"/>
    <w:rsid w:val="00690757"/>
    <w:rsid w:val="00693AFF"/>
    <w:rsid w:val="00694EBE"/>
    <w:rsid w:val="006A7E89"/>
    <w:rsid w:val="006E13A9"/>
    <w:rsid w:val="00714895"/>
    <w:rsid w:val="00731A8F"/>
    <w:rsid w:val="00743412"/>
    <w:rsid w:val="00744DAC"/>
    <w:rsid w:val="00746439"/>
    <w:rsid w:val="00774E1F"/>
    <w:rsid w:val="00791AC9"/>
    <w:rsid w:val="007A37C0"/>
    <w:rsid w:val="007B655A"/>
    <w:rsid w:val="007D11C0"/>
    <w:rsid w:val="007D609F"/>
    <w:rsid w:val="007D742D"/>
    <w:rsid w:val="007E3E1B"/>
    <w:rsid w:val="00811084"/>
    <w:rsid w:val="0081315C"/>
    <w:rsid w:val="0081660E"/>
    <w:rsid w:val="00817F5F"/>
    <w:rsid w:val="008312AA"/>
    <w:rsid w:val="00834431"/>
    <w:rsid w:val="008371A4"/>
    <w:rsid w:val="0084429E"/>
    <w:rsid w:val="00864496"/>
    <w:rsid w:val="00865B27"/>
    <w:rsid w:val="00867777"/>
    <w:rsid w:val="0087610D"/>
    <w:rsid w:val="00885B82"/>
    <w:rsid w:val="008923B5"/>
    <w:rsid w:val="00893317"/>
    <w:rsid w:val="008B23D2"/>
    <w:rsid w:val="008B6876"/>
    <w:rsid w:val="008C73E6"/>
    <w:rsid w:val="008E199D"/>
    <w:rsid w:val="008E6C81"/>
    <w:rsid w:val="0090042A"/>
    <w:rsid w:val="009036CA"/>
    <w:rsid w:val="00905CEF"/>
    <w:rsid w:val="0094022D"/>
    <w:rsid w:val="0097044D"/>
    <w:rsid w:val="00975D3E"/>
    <w:rsid w:val="00981591"/>
    <w:rsid w:val="009B29D1"/>
    <w:rsid w:val="009B5A9B"/>
    <w:rsid w:val="009B7A57"/>
    <w:rsid w:val="009C0903"/>
    <w:rsid w:val="009C3C17"/>
    <w:rsid w:val="009C60A9"/>
    <w:rsid w:val="009C616E"/>
    <w:rsid w:val="009D3499"/>
    <w:rsid w:val="009E456D"/>
    <w:rsid w:val="009F6FA3"/>
    <w:rsid w:val="00A013FF"/>
    <w:rsid w:val="00A03BB5"/>
    <w:rsid w:val="00A06BDE"/>
    <w:rsid w:val="00A163F6"/>
    <w:rsid w:val="00A206F9"/>
    <w:rsid w:val="00A2274E"/>
    <w:rsid w:val="00A37BE6"/>
    <w:rsid w:val="00A40271"/>
    <w:rsid w:val="00A43967"/>
    <w:rsid w:val="00A70666"/>
    <w:rsid w:val="00A71A5B"/>
    <w:rsid w:val="00A7247D"/>
    <w:rsid w:val="00A75E81"/>
    <w:rsid w:val="00A76FE9"/>
    <w:rsid w:val="00A8169B"/>
    <w:rsid w:val="00A8472D"/>
    <w:rsid w:val="00A86FC9"/>
    <w:rsid w:val="00AA0176"/>
    <w:rsid w:val="00AA1C82"/>
    <w:rsid w:val="00AA6500"/>
    <w:rsid w:val="00AD1460"/>
    <w:rsid w:val="00AE1FDA"/>
    <w:rsid w:val="00AE5C0D"/>
    <w:rsid w:val="00AF36C3"/>
    <w:rsid w:val="00B00008"/>
    <w:rsid w:val="00B07ABF"/>
    <w:rsid w:val="00B231E2"/>
    <w:rsid w:val="00B23B71"/>
    <w:rsid w:val="00B36548"/>
    <w:rsid w:val="00B40270"/>
    <w:rsid w:val="00B410D0"/>
    <w:rsid w:val="00B54016"/>
    <w:rsid w:val="00B84FA4"/>
    <w:rsid w:val="00B90DD9"/>
    <w:rsid w:val="00B96BDD"/>
    <w:rsid w:val="00BA0927"/>
    <w:rsid w:val="00BA6BAB"/>
    <w:rsid w:val="00BB09CE"/>
    <w:rsid w:val="00BB46C7"/>
    <w:rsid w:val="00BC2796"/>
    <w:rsid w:val="00BC73C1"/>
    <w:rsid w:val="00BD6089"/>
    <w:rsid w:val="00BD721E"/>
    <w:rsid w:val="00BF0DF8"/>
    <w:rsid w:val="00C00739"/>
    <w:rsid w:val="00C028F9"/>
    <w:rsid w:val="00C0468E"/>
    <w:rsid w:val="00C101CF"/>
    <w:rsid w:val="00C11BFD"/>
    <w:rsid w:val="00C21891"/>
    <w:rsid w:val="00C36617"/>
    <w:rsid w:val="00C510F6"/>
    <w:rsid w:val="00C847E0"/>
    <w:rsid w:val="00CA56B0"/>
    <w:rsid w:val="00CB11A6"/>
    <w:rsid w:val="00CB2C7D"/>
    <w:rsid w:val="00CD75F0"/>
    <w:rsid w:val="00CF3B8E"/>
    <w:rsid w:val="00CF58E2"/>
    <w:rsid w:val="00CF73DC"/>
    <w:rsid w:val="00D05531"/>
    <w:rsid w:val="00D12BB8"/>
    <w:rsid w:val="00D147C7"/>
    <w:rsid w:val="00D25580"/>
    <w:rsid w:val="00D354C0"/>
    <w:rsid w:val="00D431A4"/>
    <w:rsid w:val="00D44091"/>
    <w:rsid w:val="00D46F32"/>
    <w:rsid w:val="00D5394F"/>
    <w:rsid w:val="00D548DF"/>
    <w:rsid w:val="00D559A8"/>
    <w:rsid w:val="00D61A11"/>
    <w:rsid w:val="00D62CBB"/>
    <w:rsid w:val="00D754A1"/>
    <w:rsid w:val="00D75CB1"/>
    <w:rsid w:val="00D76C42"/>
    <w:rsid w:val="00D86B26"/>
    <w:rsid w:val="00DA54D2"/>
    <w:rsid w:val="00DC577A"/>
    <w:rsid w:val="00DD1296"/>
    <w:rsid w:val="00DE05F1"/>
    <w:rsid w:val="00E527F2"/>
    <w:rsid w:val="00E919C1"/>
    <w:rsid w:val="00ED5E27"/>
    <w:rsid w:val="00ED7EA8"/>
    <w:rsid w:val="00EF69B8"/>
    <w:rsid w:val="00F01592"/>
    <w:rsid w:val="00F015CC"/>
    <w:rsid w:val="00F04195"/>
    <w:rsid w:val="00F07611"/>
    <w:rsid w:val="00F239F5"/>
    <w:rsid w:val="00F25992"/>
    <w:rsid w:val="00F27EBA"/>
    <w:rsid w:val="00F31C0D"/>
    <w:rsid w:val="00F57DFF"/>
    <w:rsid w:val="00F922FF"/>
    <w:rsid w:val="00FB4CA4"/>
    <w:rsid w:val="00FB4DD1"/>
    <w:rsid w:val="00FC3802"/>
    <w:rsid w:val="00FF06F4"/>
    <w:rsid w:val="00FF6CD4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0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9CE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1"/>
    <w:qFormat/>
    <w:rsid w:val="00BB09CE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2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02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rsid w:val="00B40270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40270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B40270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40270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40270"/>
    <w:pPr>
      <w:ind w:firstLine="720"/>
    </w:pPr>
    <w:rPr>
      <w:rFonts w:ascii="Arial" w:hAnsi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B4027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rsid w:val="00B40270"/>
    <w:rPr>
      <w:color w:val="0000FF"/>
      <w:u w:val="single"/>
    </w:rPr>
  </w:style>
  <w:style w:type="paragraph" w:styleId="ac">
    <w:name w:val="Normal (Web)"/>
    <w:basedOn w:val="a"/>
    <w:uiPriority w:val="99"/>
    <w:rsid w:val="00B4027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B402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40270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CB2C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B2C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B2C7D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311">
    <w:name w:val="31"/>
    <w:basedOn w:val="a"/>
    <w:uiPriority w:val="99"/>
    <w:rsid w:val="00CB2C7D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11B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1B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06A9"/>
  </w:style>
  <w:style w:type="paragraph" w:styleId="HTML">
    <w:name w:val="HTML Preformatted"/>
    <w:basedOn w:val="a"/>
    <w:link w:val="HTML0"/>
    <w:semiHidden/>
    <w:rsid w:val="00FF7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F765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5C58A8"/>
  </w:style>
  <w:style w:type="character" w:customStyle="1" w:styleId="layout">
    <w:name w:val="layout"/>
    <w:rsid w:val="00B23B71"/>
  </w:style>
  <w:style w:type="character" w:styleId="af0">
    <w:name w:val="Emphasis"/>
    <w:basedOn w:val="a0"/>
    <w:uiPriority w:val="20"/>
    <w:qFormat/>
    <w:rsid w:val="000220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402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02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02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B09C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BB09CE"/>
    <w:rPr>
      <w:rFonts w:asciiTheme="majorHAnsi" w:eastAsiaTheme="majorEastAsia" w:hAnsiTheme="majorHAnsi" w:cstheme="majorBidi"/>
      <w:smallCaps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5">
    <w:name w:val="Strong"/>
    <w:basedOn w:val="a0"/>
    <w:uiPriority w:val="22"/>
    <w:qFormat/>
    <w:rsid w:val="00BB09CE"/>
    <w:rPr>
      <w:b/>
      <w:bCs/>
    </w:rPr>
  </w:style>
  <w:style w:type="paragraph" w:styleId="a6">
    <w:name w:val="No Spacing"/>
    <w:uiPriority w:val="1"/>
    <w:qFormat/>
    <w:rsid w:val="00BB09CE"/>
    <w:pPr>
      <w:spacing w:after="0" w:line="240" w:lineRule="auto"/>
    </w:pPr>
    <w:rPr>
      <w:rFonts w:ascii="Times New Roman" w:eastAsia="Times New Roman" w:hAnsi="Times New Roman" w:cs="Times New Roman"/>
      <w:smallCaps/>
      <w:color w:val="000000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027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40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40270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7">
    <w:name w:val="Body Text"/>
    <w:basedOn w:val="a"/>
    <w:link w:val="a8"/>
    <w:rsid w:val="00B40270"/>
    <w:pPr>
      <w:jc w:val="center"/>
    </w:pPr>
    <w:rPr>
      <w:rFonts w:ascii="Arial" w:hAnsi="Arial"/>
      <w:b/>
      <w:color w:val="80008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40270"/>
    <w:rPr>
      <w:rFonts w:ascii="Arial" w:eastAsia="Times New Roman" w:hAnsi="Arial" w:cs="Times New Roman"/>
      <w:b/>
      <w:color w:val="800080"/>
      <w:sz w:val="20"/>
      <w:szCs w:val="20"/>
      <w:lang w:eastAsia="ru-RU"/>
    </w:rPr>
  </w:style>
  <w:style w:type="paragraph" w:styleId="21">
    <w:name w:val="Body Text Indent 2"/>
    <w:basedOn w:val="a"/>
    <w:link w:val="22"/>
    <w:rsid w:val="00B40270"/>
    <w:pPr>
      <w:ind w:firstLine="720"/>
      <w:jc w:val="both"/>
    </w:pPr>
    <w:rPr>
      <w:rFonts w:ascii="Arial" w:hAnsi="Arial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B40270"/>
    <w:rPr>
      <w:rFonts w:ascii="Arial" w:eastAsia="Times New Roman" w:hAnsi="Arial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rsid w:val="00B40270"/>
    <w:pPr>
      <w:ind w:firstLine="720"/>
    </w:pPr>
    <w:rPr>
      <w:rFonts w:ascii="Arial" w:hAnsi="Arial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B40270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Hyperlink"/>
    <w:rsid w:val="00B40270"/>
    <w:rPr>
      <w:color w:val="0000FF"/>
      <w:u w:val="single"/>
    </w:rPr>
  </w:style>
  <w:style w:type="paragraph" w:styleId="ac">
    <w:name w:val="Normal (Web)"/>
    <w:basedOn w:val="a"/>
    <w:uiPriority w:val="99"/>
    <w:rsid w:val="00B40270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B4027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B4027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34"/>
    <w:qFormat/>
    <w:rsid w:val="00B40270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CB2C7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CB2C7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10">
    <w:name w:val="Основной текст с отступом 31"/>
    <w:basedOn w:val="a"/>
    <w:uiPriority w:val="99"/>
    <w:rsid w:val="00CB2C7D"/>
    <w:pPr>
      <w:tabs>
        <w:tab w:val="left" w:pos="0"/>
      </w:tabs>
      <w:suppressAutoHyphens/>
      <w:spacing w:before="60" w:after="60"/>
      <w:ind w:firstLine="720"/>
      <w:jc w:val="both"/>
    </w:pPr>
    <w:rPr>
      <w:lang w:eastAsia="ar-SA"/>
    </w:rPr>
  </w:style>
  <w:style w:type="paragraph" w:customStyle="1" w:styleId="311">
    <w:name w:val="31"/>
    <w:basedOn w:val="a"/>
    <w:uiPriority w:val="99"/>
    <w:rsid w:val="00CB2C7D"/>
    <w:pPr>
      <w:spacing w:before="100" w:beforeAutospacing="1" w:after="100" w:afterAutospacing="1"/>
    </w:pPr>
  </w:style>
  <w:style w:type="paragraph" w:styleId="ae">
    <w:name w:val="Balloon Text"/>
    <w:basedOn w:val="a"/>
    <w:link w:val="af"/>
    <w:uiPriority w:val="99"/>
    <w:semiHidden/>
    <w:unhideWhenUsed/>
    <w:rsid w:val="00C11BFD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11B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4206A9"/>
  </w:style>
  <w:style w:type="paragraph" w:styleId="HTML">
    <w:name w:val="HTML Preformatted"/>
    <w:basedOn w:val="a"/>
    <w:link w:val="HTML0"/>
    <w:semiHidden/>
    <w:rsid w:val="00FF76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FF7653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x-phmenubutton">
    <w:name w:val="x-ph__menu__button"/>
    <w:basedOn w:val="a0"/>
    <w:rsid w:val="005C58A8"/>
  </w:style>
  <w:style w:type="character" w:customStyle="1" w:styleId="layout">
    <w:name w:val="layout"/>
    <w:rsid w:val="00B23B71"/>
  </w:style>
  <w:style w:type="character" w:styleId="af0">
    <w:name w:val="Emphasis"/>
    <w:basedOn w:val="a0"/>
    <w:uiPriority w:val="20"/>
    <w:qFormat/>
    <w:rsid w:val="000220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library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apak.sibsau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pak_sibsau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pak.sibsa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D4E7B-4EF3-4D7D-B56D-DD06D77F6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2025-02-14T06:52:00Z</cp:lastPrinted>
  <dcterms:created xsi:type="dcterms:W3CDTF">2025-02-14T06:51:00Z</dcterms:created>
  <dcterms:modified xsi:type="dcterms:W3CDTF">2025-02-14T06:52:00Z</dcterms:modified>
</cp:coreProperties>
</file>