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F9BFD18" wp14:editId="6E4940E1">
            <wp:simplePos x="0" y="0"/>
            <wp:positionH relativeFrom="column">
              <wp:posOffset>203835</wp:posOffset>
            </wp:positionH>
            <wp:positionV relativeFrom="paragraph">
              <wp:posOffset>45720</wp:posOffset>
            </wp:positionV>
            <wp:extent cx="2219325" cy="777240"/>
            <wp:effectExtent l="0" t="0" r="9525" b="3810"/>
            <wp:wrapTight wrapText="bothSides">
              <wp:wrapPolygon edited="0">
                <wp:start x="0" y="0"/>
                <wp:lineTo x="0" y="16941"/>
                <wp:lineTo x="927" y="21176"/>
                <wp:lineTo x="1298" y="21176"/>
                <wp:lineTo x="6118" y="21176"/>
                <wp:lineTo x="21507" y="20118"/>
                <wp:lineTo x="21507" y="10588"/>
                <wp:lineTo x="4635" y="8471"/>
                <wp:lineTo x="15574" y="5824"/>
                <wp:lineTo x="15574" y="2118"/>
                <wp:lineTo x="29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510" w:rsidRDefault="00080559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051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0C62E" wp14:editId="752F964B">
                <wp:simplePos x="0" y="0"/>
                <wp:positionH relativeFrom="column">
                  <wp:posOffset>3328035</wp:posOffset>
                </wp:positionH>
                <wp:positionV relativeFrom="paragraph">
                  <wp:posOffset>41910</wp:posOffset>
                </wp:positionV>
                <wp:extent cx="3086100" cy="685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10" w:rsidRPr="00AB0510" w:rsidRDefault="00AB0510" w:rsidP="00AB051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ИНФОРМАЦИОННОЕ ПИСЬМО</w:t>
                            </w:r>
                          </w:p>
                          <w:p w:rsidR="00AB0510" w:rsidRPr="00AB0510" w:rsidRDefault="00AB0510" w:rsidP="00AB051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для разработчиков </w:t>
                            </w:r>
                            <w:proofErr w:type="gramStart"/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научно-технической</w:t>
                            </w:r>
                            <w:proofErr w:type="gramEnd"/>
                          </w:p>
                          <w:p w:rsidR="00AB0510" w:rsidRPr="00AB0510" w:rsidRDefault="00AB0510" w:rsidP="00AB051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и инновационной продукции/услуг</w:t>
                            </w: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AB0510" w:rsidRDefault="00AB0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30C6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05pt;margin-top:3.3pt;width:243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" stroked="f">
                <v:textbox>
                  <w:txbxContent>
                    <w:p w:rsidR="00AB0510" w:rsidRPr="00AB0510" w:rsidRDefault="00AB0510" w:rsidP="00AB051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ИНФОРМАЦИОННОЕ ПИСЬМО</w:t>
                      </w:r>
                    </w:p>
                    <w:p w:rsidR="00AB0510" w:rsidRPr="00AB0510" w:rsidRDefault="00AB0510" w:rsidP="00AB051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для разработчиков научно-технической</w:t>
                      </w:r>
                    </w:p>
                    <w:p w:rsidR="00AB0510" w:rsidRPr="00AB0510" w:rsidRDefault="00AB0510" w:rsidP="00AB051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и инновационной продукции/услуг</w:t>
                      </w: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cr/>
                      </w:r>
                    </w:p>
                    <w:p w:rsidR="00AB0510" w:rsidRDefault="00AB0510"/>
                  </w:txbxContent>
                </v:textbox>
                <w10:wrap type="square"/>
              </v:shape>
            </w:pict>
          </mc:Fallback>
        </mc:AlternateContent>
      </w: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P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555008" w:rsidRPr="00AB0510" w:rsidRDefault="00053161" w:rsidP="000A621C">
      <w:pPr>
        <w:spacing w:after="0" w:line="233" w:lineRule="auto"/>
        <w:jc w:val="center"/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</w:pPr>
      <w:r w:rsidRPr="00AB0510"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  <w:t xml:space="preserve">КООПЕРАЦИОННАЯ БИРЖА </w:t>
      </w:r>
    </w:p>
    <w:p w:rsidR="00AB0510" w:rsidRDefault="00053161" w:rsidP="000A621C">
      <w:pPr>
        <w:spacing w:after="0" w:line="233" w:lineRule="auto"/>
        <w:jc w:val="center"/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</w:pPr>
      <w:r w:rsidRPr="00AB0510"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  <w:t xml:space="preserve">«УНИВЕРСИТЕТЫ И НАУЧНЫЕ ОРГАНИЗАЦИИ – </w:t>
      </w:r>
    </w:p>
    <w:p w:rsidR="00053161" w:rsidRDefault="00053161" w:rsidP="000A621C">
      <w:pPr>
        <w:spacing w:after="0" w:line="233" w:lineRule="auto"/>
        <w:jc w:val="center"/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</w:pPr>
      <w:r w:rsidRPr="00AB0510"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  <w:t>ПРЕДПРИЯТИЯ</w:t>
      </w:r>
      <w:r w:rsidR="00B272D3"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  <w:t>М</w:t>
      </w:r>
      <w:r w:rsidRPr="00AB0510"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  <w:t xml:space="preserve"> БОРИСОВЩИНЫ»</w:t>
      </w:r>
    </w:p>
    <w:p w:rsidR="00ED3C7A" w:rsidRDefault="00ED3C7A" w:rsidP="000A621C">
      <w:pPr>
        <w:spacing w:after="0" w:line="233" w:lineRule="auto"/>
        <w:jc w:val="center"/>
        <w:rPr>
          <w:rFonts w:ascii="Times New Roman" w:hAnsi="Times New Roman" w:cs="Times New Roman"/>
          <w:b/>
          <w:bCs/>
          <w:color w:val="005E5C"/>
          <w:sz w:val="28"/>
          <w:szCs w:val="24"/>
          <w:bdr w:val="none" w:sz="0" w:space="0" w:color="auto" w:frame="1"/>
          <w:shd w:val="clear" w:color="auto" w:fill="FFFFFF"/>
        </w:rPr>
      </w:pPr>
    </w:p>
    <w:p w:rsidR="00ED3C7A" w:rsidRPr="00946FFD" w:rsidRDefault="00ED3C7A" w:rsidP="00ED3C7A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F76B28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F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 ноября 2020 года.</w:t>
      </w:r>
    </w:p>
    <w:p w:rsidR="00ED3C7A" w:rsidRPr="00946FFD" w:rsidRDefault="00ED3C7A" w:rsidP="00ED3C7A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F76B28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C7A">
        <w:rPr>
          <w:rFonts w:ascii="Times New Roman" w:hAnsi="Times New Roman" w:cs="Times New Roman"/>
          <w:b/>
          <w:sz w:val="24"/>
          <w:szCs w:val="24"/>
        </w:rPr>
        <w:t>г. Борисов, проспект Революции 49, Дворец культуры.</w:t>
      </w:r>
    </w:p>
    <w:p w:rsidR="00ED3C7A" w:rsidRPr="00AB0510" w:rsidRDefault="00ED3C7A" w:rsidP="000A621C">
      <w:pPr>
        <w:spacing w:after="0" w:line="233" w:lineRule="auto"/>
        <w:jc w:val="center"/>
        <w:rPr>
          <w:rFonts w:ascii="Times New Roman" w:hAnsi="Times New Roman" w:cs="Times New Roman"/>
          <w:b/>
          <w:color w:val="005E5C"/>
          <w:sz w:val="28"/>
          <w:szCs w:val="24"/>
        </w:rPr>
      </w:pPr>
    </w:p>
    <w:p w:rsidR="00053161" w:rsidRDefault="00053161" w:rsidP="000A621C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61">
        <w:rPr>
          <w:rFonts w:ascii="Times New Roman" w:hAnsi="Times New Roman" w:cs="Times New Roman"/>
          <w:b/>
          <w:sz w:val="24"/>
          <w:szCs w:val="24"/>
        </w:rPr>
        <w:t>Основная цель биржи</w:t>
      </w:r>
      <w:r w:rsidRPr="00053161">
        <w:rPr>
          <w:rFonts w:ascii="Times New Roman" w:hAnsi="Times New Roman" w:cs="Times New Roman"/>
          <w:sz w:val="24"/>
          <w:szCs w:val="24"/>
        </w:rPr>
        <w:t xml:space="preserve"> – проведение переговоров между разработчиками научно-технической и инновационной продукции/услуг и представителями научно-производственных и производственных организаций на предмет совместного решения научно-технологических задач и коммерциализации инновационных разработок.</w:t>
      </w:r>
      <w:r w:rsidRPr="00053161">
        <w:rPr>
          <w:rFonts w:ascii="Times New Roman" w:hAnsi="Times New Roman" w:cs="Times New Roman"/>
          <w:sz w:val="24"/>
          <w:szCs w:val="24"/>
        </w:rPr>
        <w:cr/>
      </w:r>
    </w:p>
    <w:p w:rsidR="00724D4E" w:rsidRDefault="00724D4E" w:rsidP="000A621C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4E">
        <w:rPr>
          <w:rFonts w:ascii="Times New Roman" w:hAnsi="Times New Roman" w:cs="Times New Roman"/>
          <w:b/>
          <w:sz w:val="24"/>
          <w:szCs w:val="24"/>
        </w:rPr>
        <w:t>Формат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4E">
        <w:rPr>
          <w:rFonts w:ascii="Times New Roman" w:hAnsi="Times New Roman" w:cs="Times New Roman"/>
          <w:sz w:val="24"/>
          <w:szCs w:val="24"/>
        </w:rPr>
        <w:t>прямые переговоры между разработчиками (продавцами) технологий и представителями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D4E" w:rsidRDefault="00724D4E" w:rsidP="000A621C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08" w:rsidRDefault="00555008" w:rsidP="000A621C">
      <w:pPr>
        <w:pStyle w:val="2"/>
        <w:shd w:val="clear" w:color="auto" w:fill="FFFFFF"/>
        <w:spacing w:before="0" w:after="160" w:line="233" w:lineRule="auto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32661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Место проведения: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г. Борисов, проспект Революции</w:t>
      </w:r>
      <w:r w:rsidRPr="00F3266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49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Pr="00F32661">
        <w:rPr>
          <w:rFonts w:ascii="Times New Roman" w:eastAsiaTheme="minorHAnsi" w:hAnsi="Times New Roman" w:cs="Times New Roman"/>
          <w:color w:val="auto"/>
          <w:sz w:val="24"/>
          <w:szCs w:val="24"/>
        </w:rPr>
        <w:t>Дворец культуры.</w:t>
      </w:r>
    </w:p>
    <w:p w:rsidR="00053161" w:rsidRPr="00053161" w:rsidRDefault="00053161" w:rsidP="000A621C">
      <w:pPr>
        <w:spacing w:after="60" w:line="233" w:lineRule="auto"/>
        <w:rPr>
          <w:rFonts w:ascii="Times New Roman" w:hAnsi="Times New Roman" w:cs="Times New Roman"/>
          <w:sz w:val="24"/>
          <w:szCs w:val="24"/>
        </w:rPr>
      </w:pPr>
      <w:r w:rsidRPr="00053161">
        <w:rPr>
          <w:rFonts w:ascii="Times New Roman" w:hAnsi="Times New Roman" w:cs="Times New Roman"/>
          <w:sz w:val="24"/>
          <w:szCs w:val="24"/>
        </w:rPr>
        <w:t xml:space="preserve">В рамках кооперационной биржи Вы можете выступить в качестве «продавца» и представить технологии, продукцию, услуги по следующим </w:t>
      </w:r>
      <w:r w:rsidRPr="005C5F2F">
        <w:rPr>
          <w:rFonts w:ascii="Times New Roman" w:hAnsi="Times New Roman" w:cs="Times New Roman"/>
          <w:b/>
          <w:sz w:val="24"/>
          <w:szCs w:val="24"/>
        </w:rPr>
        <w:t>тематическим направлениям:</w:t>
      </w:r>
    </w:p>
    <w:p w:rsidR="00682CD4" w:rsidRPr="00682CD4" w:rsidRDefault="00682CD4" w:rsidP="000A621C">
      <w:pPr>
        <w:pStyle w:val="a3"/>
        <w:numPr>
          <w:ilvl w:val="0"/>
          <w:numId w:val="1"/>
        </w:num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82CD4">
        <w:rPr>
          <w:rFonts w:ascii="Times New Roman" w:hAnsi="Times New Roman" w:cs="Times New Roman"/>
          <w:sz w:val="24"/>
          <w:szCs w:val="24"/>
        </w:rPr>
        <w:t>технологии машиностроения и металлургии, технологическое оборудование;</w:t>
      </w:r>
    </w:p>
    <w:p w:rsidR="00682CD4" w:rsidRDefault="00682CD4" w:rsidP="000A621C">
      <w:pPr>
        <w:pStyle w:val="a3"/>
        <w:numPr>
          <w:ilvl w:val="0"/>
          <w:numId w:val="1"/>
        </w:num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82CD4">
        <w:rPr>
          <w:rFonts w:ascii="Times New Roman" w:hAnsi="Times New Roman" w:cs="Times New Roman"/>
          <w:sz w:val="24"/>
          <w:szCs w:val="24"/>
        </w:rPr>
        <w:t>приборостроение;</w:t>
      </w:r>
    </w:p>
    <w:p w:rsidR="00053161" w:rsidRPr="00682CD4" w:rsidRDefault="00053161" w:rsidP="000A621C">
      <w:pPr>
        <w:pStyle w:val="a3"/>
        <w:numPr>
          <w:ilvl w:val="0"/>
          <w:numId w:val="1"/>
        </w:num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82CD4">
        <w:rPr>
          <w:rFonts w:ascii="Times New Roman" w:hAnsi="Times New Roman" w:cs="Times New Roman"/>
          <w:sz w:val="24"/>
          <w:szCs w:val="24"/>
        </w:rPr>
        <w:t>материалы и химические продукты;</w:t>
      </w:r>
    </w:p>
    <w:p w:rsidR="00053161" w:rsidRPr="00682CD4" w:rsidRDefault="00053161" w:rsidP="000A621C">
      <w:pPr>
        <w:pStyle w:val="a3"/>
        <w:numPr>
          <w:ilvl w:val="0"/>
          <w:numId w:val="1"/>
        </w:num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82CD4">
        <w:rPr>
          <w:rFonts w:ascii="Times New Roman" w:hAnsi="Times New Roman" w:cs="Times New Roman"/>
          <w:sz w:val="24"/>
          <w:szCs w:val="24"/>
        </w:rPr>
        <w:t>приборостроение, отечественная элементная база;</w:t>
      </w:r>
    </w:p>
    <w:p w:rsidR="00053161" w:rsidRPr="00682CD4" w:rsidRDefault="00053161" w:rsidP="000A621C">
      <w:pPr>
        <w:pStyle w:val="a3"/>
        <w:numPr>
          <w:ilvl w:val="0"/>
          <w:numId w:val="1"/>
        </w:num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CD4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68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CD4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68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CD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82CD4">
        <w:rPr>
          <w:rFonts w:ascii="Times New Roman" w:hAnsi="Times New Roman" w:cs="Times New Roman"/>
          <w:sz w:val="24"/>
          <w:szCs w:val="24"/>
        </w:rPr>
        <w:t>;</w:t>
      </w:r>
    </w:p>
    <w:p w:rsidR="00682CD4" w:rsidRDefault="00682CD4" w:rsidP="000A621C">
      <w:pPr>
        <w:pStyle w:val="a3"/>
        <w:numPr>
          <w:ilvl w:val="0"/>
          <w:numId w:val="1"/>
        </w:num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82CD4">
        <w:rPr>
          <w:rFonts w:ascii="Times New Roman" w:hAnsi="Times New Roman" w:cs="Times New Roman"/>
          <w:sz w:val="24"/>
          <w:szCs w:val="24"/>
        </w:rPr>
        <w:t>технологии и оборудование для пищевой промышленности;</w:t>
      </w:r>
    </w:p>
    <w:p w:rsidR="000A621C" w:rsidRPr="00682CD4" w:rsidRDefault="000A621C" w:rsidP="000A621C">
      <w:pPr>
        <w:pStyle w:val="a3"/>
        <w:numPr>
          <w:ilvl w:val="0"/>
          <w:numId w:val="1"/>
        </w:num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фармация и медицинская техника, биотехнологии;</w:t>
      </w:r>
    </w:p>
    <w:p w:rsidR="00053161" w:rsidRDefault="00053161" w:rsidP="000A621C">
      <w:pPr>
        <w:pStyle w:val="a3"/>
        <w:numPr>
          <w:ilvl w:val="0"/>
          <w:numId w:val="1"/>
        </w:numPr>
        <w:spacing w:line="233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2CD4">
        <w:rPr>
          <w:rFonts w:ascii="Times New Roman" w:hAnsi="Times New Roman" w:cs="Times New Roman"/>
          <w:sz w:val="24"/>
          <w:szCs w:val="24"/>
        </w:rPr>
        <w:t>экология, рациональное природопо</w:t>
      </w:r>
      <w:r w:rsidR="00682CD4" w:rsidRPr="00682CD4">
        <w:rPr>
          <w:rFonts w:ascii="Times New Roman" w:hAnsi="Times New Roman" w:cs="Times New Roman"/>
          <w:sz w:val="24"/>
          <w:szCs w:val="24"/>
        </w:rPr>
        <w:t>льзование, переработка отходов.</w:t>
      </w:r>
    </w:p>
    <w:p w:rsidR="000A621C" w:rsidRDefault="000A621C" w:rsidP="00AB0510">
      <w:pPr>
        <w:spacing w:after="0" w:line="233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A621C">
        <w:rPr>
          <w:rFonts w:ascii="Times New Roman" w:hAnsi="Times New Roman" w:cs="Times New Roman"/>
          <w:b/>
          <w:spacing w:val="-6"/>
          <w:sz w:val="24"/>
          <w:szCs w:val="24"/>
        </w:rPr>
        <w:t>В кооперационной бирже планируется участие представителей следующих предприятий:</w:t>
      </w:r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0A621C" w:rsidRPr="000A621C" w:rsidRDefault="000A621C" w:rsidP="00AB0510">
      <w:pPr>
        <w:spacing w:line="233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Борисовский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 завод агрегатов», 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Борисовский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 завод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Автогидроусилитель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</w:t>
      </w:r>
      <w:r w:rsidRPr="000A621C">
        <w:rPr>
          <w:rFonts w:ascii="Times New Roman" w:hAnsi="Times New Roman" w:cs="Times New Roman"/>
          <w:spacing w:val="-6"/>
          <w:sz w:val="24"/>
          <w:szCs w:val="24"/>
        </w:rPr>
        <w:t>ОАО «БАТЭ» - управляющая компания холдинга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Автокомпоненты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>», ОАО «Завод  «Металлист», 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Борисовский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 завод пластмассовых изделий», 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Борисовдрев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», СЗАО «БЕЛДЖИ»,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</w:t>
      </w:r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ОАО «Экран», </w:t>
      </w:r>
      <w:r w:rsidRPr="000A621C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ООО «Завод металлоконструкций «Эталон», </w:t>
      </w:r>
      <w:r w:rsidRPr="000A621C">
        <w:rPr>
          <w:rFonts w:ascii="Times New Roman" w:hAnsi="Times New Roman" w:cs="Times New Roman"/>
          <w:color w:val="040615"/>
          <w:spacing w:val="-6"/>
          <w:sz w:val="24"/>
          <w:szCs w:val="24"/>
        </w:rPr>
        <w:t>ОАО «</w:t>
      </w:r>
      <w:proofErr w:type="spellStart"/>
      <w:r w:rsidRPr="000A621C">
        <w:rPr>
          <w:rFonts w:ascii="Times New Roman" w:hAnsi="Times New Roman" w:cs="Times New Roman"/>
          <w:color w:val="040615"/>
          <w:spacing w:val="-6"/>
          <w:sz w:val="24"/>
          <w:szCs w:val="24"/>
        </w:rPr>
        <w:t>Борисовский</w:t>
      </w:r>
      <w:proofErr w:type="spellEnd"/>
      <w:r w:rsidRPr="000A621C">
        <w:rPr>
          <w:rFonts w:ascii="Times New Roman" w:hAnsi="Times New Roman" w:cs="Times New Roman"/>
          <w:color w:val="040615"/>
          <w:spacing w:val="-6"/>
          <w:sz w:val="24"/>
          <w:szCs w:val="24"/>
        </w:rPr>
        <w:t xml:space="preserve"> </w:t>
      </w:r>
      <w:proofErr w:type="spellStart"/>
      <w:r w:rsidRPr="000A621C">
        <w:rPr>
          <w:rFonts w:ascii="Times New Roman" w:hAnsi="Times New Roman" w:cs="Times New Roman"/>
          <w:color w:val="040615"/>
          <w:spacing w:val="-6"/>
          <w:sz w:val="24"/>
          <w:szCs w:val="24"/>
        </w:rPr>
        <w:t>шпало</w:t>
      </w:r>
      <w:proofErr w:type="spellEnd"/>
      <w:r>
        <w:rPr>
          <w:rFonts w:ascii="Times New Roman" w:hAnsi="Times New Roman" w:cs="Times New Roman"/>
          <w:color w:val="040615"/>
          <w:spacing w:val="-6"/>
          <w:sz w:val="24"/>
          <w:szCs w:val="24"/>
        </w:rPr>
        <w:t>-</w:t>
      </w:r>
      <w:r w:rsidRPr="000A621C">
        <w:rPr>
          <w:rFonts w:ascii="Times New Roman" w:hAnsi="Times New Roman" w:cs="Times New Roman"/>
          <w:color w:val="040615"/>
          <w:spacing w:val="-6"/>
          <w:sz w:val="24"/>
          <w:szCs w:val="24"/>
        </w:rPr>
        <w:t xml:space="preserve">пропиточный завод», </w:t>
      </w:r>
      <w:r w:rsidRPr="000A621C">
        <w:rPr>
          <w:rFonts w:ascii="Times New Roman" w:hAnsi="Times New Roman" w:cs="Times New Roman"/>
          <w:spacing w:val="-6"/>
          <w:sz w:val="24"/>
          <w:szCs w:val="24"/>
        </w:rPr>
        <w:t>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Борисовхлебпром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>», 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Здравушка-милк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>», ОАО «Лесохимик», 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Белмедстекло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>», ОАО «</w:t>
      </w:r>
      <w:proofErr w:type="spellStart"/>
      <w:r w:rsidRPr="000A621C">
        <w:rPr>
          <w:rFonts w:ascii="Times New Roman" w:hAnsi="Times New Roman" w:cs="Times New Roman"/>
          <w:spacing w:val="-6"/>
          <w:sz w:val="24"/>
          <w:szCs w:val="24"/>
        </w:rPr>
        <w:t>Борисовский</w:t>
      </w:r>
      <w:proofErr w:type="spellEnd"/>
      <w:r w:rsidRPr="000A621C">
        <w:rPr>
          <w:rFonts w:ascii="Times New Roman" w:hAnsi="Times New Roman" w:cs="Times New Roman"/>
          <w:spacing w:val="-6"/>
          <w:sz w:val="24"/>
          <w:szCs w:val="24"/>
        </w:rPr>
        <w:t xml:space="preserve"> завод медицинских препаратов» и др.</w:t>
      </w:r>
      <w:proofErr w:type="gramEnd"/>
    </w:p>
    <w:p w:rsidR="00AB0510" w:rsidRDefault="005C5F2F" w:rsidP="00AB0510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2F">
        <w:rPr>
          <w:rFonts w:ascii="Times New Roman" w:hAnsi="Times New Roman" w:cs="Times New Roman"/>
          <w:b/>
          <w:sz w:val="24"/>
          <w:szCs w:val="24"/>
        </w:rPr>
        <w:t>Условия участия.</w:t>
      </w:r>
      <w:r w:rsidRPr="005C5F2F">
        <w:rPr>
          <w:rFonts w:ascii="Times New Roman" w:hAnsi="Times New Roman" w:cs="Times New Roman"/>
          <w:sz w:val="24"/>
          <w:szCs w:val="24"/>
        </w:rPr>
        <w:t xml:space="preserve"> Участие в кооперационной бирже - </w:t>
      </w:r>
      <w:r w:rsidRPr="00307BC9">
        <w:rPr>
          <w:rFonts w:ascii="Times New Roman" w:hAnsi="Times New Roman" w:cs="Times New Roman"/>
          <w:b/>
          <w:sz w:val="24"/>
          <w:szCs w:val="24"/>
        </w:rPr>
        <w:t>бесплатное.</w:t>
      </w:r>
      <w:r w:rsidRPr="005C5F2F">
        <w:rPr>
          <w:rFonts w:ascii="Times New Roman" w:hAnsi="Times New Roman" w:cs="Times New Roman"/>
          <w:sz w:val="24"/>
          <w:szCs w:val="24"/>
        </w:rPr>
        <w:t xml:space="preserve"> Заполненную заявку участника необходимо отправить </w:t>
      </w:r>
      <w:r w:rsidRPr="005C5F2F">
        <w:rPr>
          <w:rFonts w:ascii="Times New Roman" w:hAnsi="Times New Roman" w:cs="Times New Roman"/>
          <w:b/>
          <w:sz w:val="24"/>
          <w:szCs w:val="24"/>
        </w:rPr>
        <w:t>до 28 октября 2020 г.</w:t>
      </w:r>
      <w:r w:rsidRPr="005C5F2F">
        <w:rPr>
          <w:rFonts w:ascii="Times New Roman" w:hAnsi="Times New Roman" w:cs="Times New Roman"/>
          <w:sz w:val="24"/>
          <w:szCs w:val="24"/>
        </w:rPr>
        <w:t xml:space="preserve"> в адрес оргкомитета по электронной почте </w:t>
      </w:r>
      <w:hyperlink r:id="rId9" w:history="1">
        <w:r w:rsidRPr="00490BF1">
          <w:rPr>
            <w:rStyle w:val="a4"/>
            <w:rFonts w:ascii="Times New Roman" w:hAnsi="Times New Roman" w:cs="Times New Roman"/>
            <w:sz w:val="24"/>
            <w:szCs w:val="24"/>
          </w:rPr>
          <w:t>voiteshonok@park.bntu.by</w:t>
        </w:r>
      </w:hyperlink>
      <w:r w:rsidRPr="005C5F2F">
        <w:rPr>
          <w:rFonts w:ascii="Times New Roman" w:hAnsi="Times New Roman" w:cs="Times New Roman"/>
          <w:sz w:val="24"/>
          <w:szCs w:val="24"/>
        </w:rPr>
        <w:t>.</w:t>
      </w:r>
      <w:r w:rsidR="00AB0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F2F" w:rsidRPr="00AB0510" w:rsidRDefault="00AB0510" w:rsidP="00AB0510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форму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AB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скачать на сайте </w:t>
      </w:r>
      <w:hyperlink r:id="rId10" w:history="1">
        <w:r w:rsidRPr="00AB0510">
          <w:rPr>
            <w:rStyle w:val="a4"/>
            <w:rFonts w:ascii="Times New Roman" w:hAnsi="Times New Roman" w:cs="Times New Roman"/>
          </w:rPr>
          <w:t>http://bgpk.bntu.by/inborisov/</w:t>
        </w:r>
      </w:hyperlink>
      <w:r w:rsidRPr="00AB0510">
        <w:rPr>
          <w:rStyle w:val="a4"/>
          <w:rFonts w:ascii="Times New Roman" w:hAnsi="Times New Roman" w:cs="Times New Roman"/>
        </w:rPr>
        <w:t>.</w:t>
      </w:r>
    </w:p>
    <w:p w:rsidR="005C5F2F" w:rsidRPr="005C5F2F" w:rsidRDefault="005C5F2F" w:rsidP="00AB0510">
      <w:pPr>
        <w:spacing w:after="0"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2F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участия в кооперационной бирже: </w:t>
      </w:r>
    </w:p>
    <w:p w:rsidR="005C5F2F" w:rsidRPr="005C5F2F" w:rsidRDefault="005C5F2F" w:rsidP="00AB0510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F2F">
        <w:rPr>
          <w:rFonts w:ascii="Times New Roman" w:hAnsi="Times New Roman" w:cs="Times New Roman"/>
          <w:sz w:val="24"/>
          <w:szCs w:val="24"/>
        </w:rPr>
        <w:t>Войтешонок</w:t>
      </w:r>
      <w:proofErr w:type="spellEnd"/>
      <w:r w:rsidRPr="005C5F2F">
        <w:rPr>
          <w:rFonts w:ascii="Times New Roman" w:hAnsi="Times New Roman" w:cs="Times New Roman"/>
          <w:sz w:val="24"/>
          <w:szCs w:val="24"/>
        </w:rPr>
        <w:t xml:space="preserve"> Максим Анатольевич, Межвузовский центр маркетинга НИР,</w:t>
      </w:r>
    </w:p>
    <w:p w:rsidR="005C5F2F" w:rsidRDefault="005C5F2F" w:rsidP="00AB0510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2F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«Научно-технологический парк БНТУ «Политехник», </w:t>
      </w:r>
    </w:p>
    <w:p w:rsidR="005C5F2F" w:rsidRPr="00ED3C7A" w:rsidRDefault="005C5F2F" w:rsidP="00AB0510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F2F">
        <w:rPr>
          <w:rFonts w:ascii="Times New Roman" w:hAnsi="Times New Roman" w:cs="Times New Roman"/>
          <w:sz w:val="24"/>
          <w:szCs w:val="24"/>
        </w:rPr>
        <w:t>тел</w:t>
      </w:r>
      <w:r w:rsidRPr="00ED3C7A">
        <w:rPr>
          <w:rFonts w:ascii="Times New Roman" w:hAnsi="Times New Roman" w:cs="Times New Roman"/>
          <w:sz w:val="24"/>
          <w:szCs w:val="24"/>
          <w:lang w:val="en-US"/>
        </w:rPr>
        <w:t>.: +375 17 252 87 28</w:t>
      </w:r>
      <w:r w:rsidR="00ED3C7A" w:rsidRPr="00ED3C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5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3C7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3C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490B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voiteshonok</w:t>
        </w:r>
        <w:r w:rsidRPr="00ED3C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490B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park</w:t>
        </w:r>
        <w:r w:rsidRPr="00ED3C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490B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bntu</w:t>
        </w:r>
        <w:r w:rsidRPr="00ED3C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490B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ED3C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0510" w:rsidRPr="00ED3C7A" w:rsidRDefault="00AB0510" w:rsidP="00AB0510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  <w:r w:rsidRPr="00AB0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0DAEC" wp14:editId="601B71D0">
                <wp:simplePos x="0" y="0"/>
                <wp:positionH relativeFrom="column">
                  <wp:posOffset>3099435</wp:posOffset>
                </wp:positionH>
                <wp:positionV relativeFrom="paragraph">
                  <wp:posOffset>2540</wp:posOffset>
                </wp:positionV>
                <wp:extent cx="3543300" cy="95250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10" w:rsidRPr="00AB0510" w:rsidRDefault="00AB0510" w:rsidP="00080559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:rsidR="00AB0510" w:rsidRPr="00AB0510" w:rsidRDefault="00AB0510" w:rsidP="00080559">
                            <w:pPr>
                              <w:spacing w:after="0" w:line="233" w:lineRule="auto"/>
                              <w:rPr>
                                <w:rFonts w:ascii="Times New Roman Полужирный" w:hAnsi="Times New Roman Полужирный" w:cs="Times New Roman"/>
                                <w:b/>
                                <w:caps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 Полужирный" w:hAnsi="Times New Roman Полужирный" w:cs="Times New Roman"/>
                                <w:b/>
                                <w:caps/>
                                <w:color w:val="990000"/>
                                <w:sz w:val="24"/>
                                <w:szCs w:val="24"/>
                              </w:rPr>
                              <w:t>Заявка-анкета</w:t>
                            </w:r>
                          </w:p>
                          <w:p w:rsidR="00AB0510" w:rsidRPr="00AB0510" w:rsidRDefault="00AB0510" w:rsidP="00080559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участника кооперационной биржи</w:t>
                            </w:r>
                          </w:p>
                          <w:p w:rsidR="00AB0510" w:rsidRPr="00AB0510" w:rsidRDefault="00AB0510" w:rsidP="00080559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«Университеты и научные организации – предприятия</w:t>
                            </w:r>
                            <w:r w:rsidR="002008A9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м</w:t>
                            </w: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Борисовщины</w:t>
                            </w:r>
                            <w:proofErr w:type="spellEnd"/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B0510" w:rsidRDefault="00AB0510"/>
                          <w:p w:rsidR="00080559" w:rsidRDefault="00080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40DA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4.05pt;margin-top:.2pt;width:279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" stroked="f">
                <v:textbox>
                  <w:txbxContent>
                    <w:p w:rsidR="00AB0510" w:rsidRPr="00AB0510" w:rsidRDefault="00AB0510" w:rsidP="00080559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</w:p>
                    <w:p w:rsidR="00AB0510" w:rsidRPr="00AB0510" w:rsidRDefault="00AB0510" w:rsidP="00080559">
                      <w:pPr>
                        <w:spacing w:after="0" w:line="233" w:lineRule="auto"/>
                        <w:rPr>
                          <w:rFonts w:ascii="Times New Roman Полужирный" w:hAnsi="Times New Roman Полужирный" w:cs="Times New Roman"/>
                          <w:b/>
                          <w:caps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 Полужирный" w:hAnsi="Times New Roman Полужирный" w:cs="Times New Roman"/>
                          <w:b/>
                          <w:caps/>
                          <w:color w:val="990000"/>
                          <w:sz w:val="24"/>
                          <w:szCs w:val="24"/>
                        </w:rPr>
                        <w:t>Заявка-анкета</w:t>
                      </w:r>
                    </w:p>
                    <w:p w:rsidR="00AB0510" w:rsidRPr="00AB0510" w:rsidRDefault="00AB0510" w:rsidP="00080559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участника кооперационной биржи</w:t>
                      </w:r>
                    </w:p>
                    <w:p w:rsidR="00AB0510" w:rsidRPr="00AB0510" w:rsidRDefault="00AB0510" w:rsidP="00080559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«Университеты и научные организации – предприятия</w:t>
                      </w:r>
                      <w:r w:rsidR="002008A9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м</w:t>
                      </w: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Борисовщины»</w:t>
                      </w:r>
                    </w:p>
                    <w:p w:rsidR="00AB0510" w:rsidRDefault="00AB0510"/>
                    <w:p w:rsidR="00080559" w:rsidRDefault="000805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205CEAF2" wp14:editId="27AE0AA0">
            <wp:simplePos x="0" y="0"/>
            <wp:positionH relativeFrom="column">
              <wp:posOffset>-209550</wp:posOffset>
            </wp:positionH>
            <wp:positionV relativeFrom="paragraph">
              <wp:posOffset>73025</wp:posOffset>
            </wp:positionV>
            <wp:extent cx="2219325" cy="777240"/>
            <wp:effectExtent l="0" t="0" r="9525" b="3810"/>
            <wp:wrapTight wrapText="bothSides">
              <wp:wrapPolygon edited="0">
                <wp:start x="0" y="0"/>
                <wp:lineTo x="0" y="16941"/>
                <wp:lineTo x="927" y="21176"/>
                <wp:lineTo x="1298" y="21176"/>
                <wp:lineTo x="6118" y="21176"/>
                <wp:lineTo x="21507" y="20118"/>
                <wp:lineTo x="21507" y="10588"/>
                <wp:lineTo x="4635" y="8471"/>
                <wp:lineTo x="15574" y="5824"/>
                <wp:lineTo x="15574" y="2118"/>
                <wp:lineTo x="29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p w:rsidR="00AB0510" w:rsidRPr="00ED3C7A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p w:rsidR="00AB0510" w:rsidRPr="00ED3C7A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80559" w:rsidRPr="00ED3C7A" w:rsidRDefault="00080559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УЧАСТНИКЕ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4477"/>
      </w:tblGrid>
      <w:tr w:rsidR="00AB0510" w:rsidRPr="00AB0510" w:rsidTr="00080559">
        <w:trPr>
          <w:trHeight w:val="70"/>
        </w:trPr>
        <w:tc>
          <w:tcPr>
            <w:tcW w:w="5474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77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rPr>
          <w:trHeight w:val="70"/>
        </w:trPr>
        <w:tc>
          <w:tcPr>
            <w:tcW w:w="5474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477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rPr>
          <w:trHeight w:val="70"/>
        </w:trPr>
        <w:tc>
          <w:tcPr>
            <w:tcW w:w="5474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77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rPr>
          <w:trHeight w:val="333"/>
        </w:trPr>
        <w:tc>
          <w:tcPr>
            <w:tcW w:w="5474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77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rPr>
          <w:trHeight w:val="397"/>
        </w:trPr>
        <w:tc>
          <w:tcPr>
            <w:tcW w:w="5474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тел., факс,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мобильный</w:t>
            </w:r>
            <w:proofErr w:type="gramEnd"/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тел.</w:t>
            </w:r>
          </w:p>
        </w:tc>
        <w:tc>
          <w:tcPr>
            <w:tcW w:w="4477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rPr>
          <w:trHeight w:val="155"/>
        </w:trPr>
        <w:tc>
          <w:tcPr>
            <w:tcW w:w="5474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ИНФОРМАЦИЯ О ПРОДУКЦИИ </w:t>
      </w:r>
    </w:p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1200 знаков с пробелами)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02"/>
      </w:tblGrid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продукции (услуги)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и назначение продукции (услуги)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Конкурентные преимущества продукции 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(услуги)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Коммерческое предложение </w:t>
            </w:r>
            <w:r w:rsidRPr="00AB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(что Вы предлагаете посетителям биржи: продажа готовой продукции или оборудования, услуги, лицензия, др.)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кем бы Вы хотели провести переговоры во время кооперационной биржи </w:t>
            </w:r>
            <w:r w:rsidRPr="00AB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 можете                 указать конкретные предприятия)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ПОЛНОЕ ОПИСАНИЕ ПРОДУКЦИИ (УСЛУГ) ДЛЯ РАЗМЕЩЕНИЯ В КАТАЛОГЕ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02"/>
      </w:tblGrid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описание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экономические преимущества продукции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решение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продукции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и учреждения – партнеры, где уже успешно используется Ваша продукция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Предприятие (организация), где еще, по Вашему мнению, может использоваться Ваша </w:t>
            </w: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  <w:r w:rsidRPr="00AB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(можно указать дополнительную отрасль или область применения)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Точные сведения о правовой охране объектов интеллектуальной собственности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и ограничения при реализации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rPr>
          <w:trHeight w:val="390"/>
        </w:trPr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продукции</w:t>
            </w: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10" w:rsidRPr="00AB0510" w:rsidTr="00080559">
        <w:trPr>
          <w:trHeight w:val="226"/>
        </w:trPr>
        <w:tc>
          <w:tcPr>
            <w:tcW w:w="5508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Фотография, изображение продукции </w:t>
            </w: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файлом (в формате </w:t>
            </w: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расширение не менее 100 </w:t>
            </w: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  <w:proofErr w:type="gramStart"/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B0510" w:rsidRPr="00AB0510" w:rsidTr="00080559">
        <w:trPr>
          <w:trHeight w:val="226"/>
        </w:trPr>
        <w:tc>
          <w:tcPr>
            <w:tcW w:w="5508" w:type="dxa"/>
          </w:tcPr>
          <w:p w:rsidR="00AB0510" w:rsidRPr="00AB0510" w:rsidRDefault="00AB0510" w:rsidP="00AB0510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AB0510" w:rsidRPr="00AB0510" w:rsidRDefault="00AB0510" w:rsidP="00A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510" w:rsidRPr="00AB0510" w:rsidRDefault="00AB0510" w:rsidP="00AB0510">
      <w:pPr>
        <w:spacing w:after="0" w:line="240" w:lineRule="auto"/>
        <w:ind w:right="-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10" w:rsidRPr="00AB0510" w:rsidRDefault="00AB0510" w:rsidP="00AB0510">
      <w:pPr>
        <w:spacing w:after="0" w:line="240" w:lineRule="auto"/>
        <w:ind w:right="-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опубликование этих данных в Интернете</w:t>
      </w:r>
    </w:p>
    <w:p w:rsidR="00AB0510" w:rsidRPr="00AB0510" w:rsidRDefault="00AB0510" w:rsidP="00A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10" w:rsidRPr="00AB0510" w:rsidRDefault="00AB0510" w:rsidP="00A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10" w:rsidRPr="00AB0510" w:rsidRDefault="00AB0510" w:rsidP="00A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                                     Подпись:</w:t>
      </w:r>
    </w:p>
    <w:p w:rsidR="00AB0510" w:rsidRPr="00AB0510" w:rsidRDefault="00AB0510" w:rsidP="00A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10" w:rsidRPr="00AB0510" w:rsidRDefault="00AB0510" w:rsidP="00A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10" w:rsidRPr="00AB0510" w:rsidRDefault="00AB0510" w:rsidP="00A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КОММЕНТАРИИ: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AB0510" w:rsidRPr="00AB0510" w:rsidTr="00080559">
        <w:trPr>
          <w:trHeight w:val="3520"/>
        </w:trPr>
        <w:tc>
          <w:tcPr>
            <w:tcW w:w="9810" w:type="dxa"/>
          </w:tcPr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510" w:rsidRPr="00AB0510" w:rsidRDefault="00AB0510" w:rsidP="00A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0510" w:rsidRPr="005C5F2F" w:rsidRDefault="00AB0510" w:rsidP="001108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B0510" w:rsidRPr="005C5F2F" w:rsidSect="000A62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F" w:rsidRDefault="00BC438F" w:rsidP="00080559">
      <w:pPr>
        <w:spacing w:after="0" w:line="240" w:lineRule="auto"/>
      </w:pPr>
      <w:r>
        <w:separator/>
      </w:r>
    </w:p>
  </w:endnote>
  <w:endnote w:type="continuationSeparator" w:id="0">
    <w:p w:rsidR="00BC438F" w:rsidRDefault="00BC438F" w:rsidP="0008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F" w:rsidRDefault="00BC438F" w:rsidP="00080559">
      <w:pPr>
        <w:spacing w:after="0" w:line="240" w:lineRule="auto"/>
      </w:pPr>
      <w:r>
        <w:separator/>
      </w:r>
    </w:p>
  </w:footnote>
  <w:footnote w:type="continuationSeparator" w:id="0">
    <w:p w:rsidR="00BC438F" w:rsidRDefault="00BC438F" w:rsidP="0008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0DC"/>
    <w:multiLevelType w:val="hybridMultilevel"/>
    <w:tmpl w:val="3E52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1"/>
    <w:rsid w:val="00053161"/>
    <w:rsid w:val="00080559"/>
    <w:rsid w:val="000A621C"/>
    <w:rsid w:val="0011087D"/>
    <w:rsid w:val="00190A4F"/>
    <w:rsid w:val="002008A9"/>
    <w:rsid w:val="00295F99"/>
    <w:rsid w:val="00307BC9"/>
    <w:rsid w:val="004621A6"/>
    <w:rsid w:val="004718D1"/>
    <w:rsid w:val="004D4DF7"/>
    <w:rsid w:val="004F14B0"/>
    <w:rsid w:val="00555008"/>
    <w:rsid w:val="005C5F2F"/>
    <w:rsid w:val="00682CD4"/>
    <w:rsid w:val="006B6915"/>
    <w:rsid w:val="00724D4E"/>
    <w:rsid w:val="007D1E36"/>
    <w:rsid w:val="00A839E0"/>
    <w:rsid w:val="00AB0510"/>
    <w:rsid w:val="00B272D3"/>
    <w:rsid w:val="00BC438F"/>
    <w:rsid w:val="00BD3C8B"/>
    <w:rsid w:val="00ED3C7A"/>
    <w:rsid w:val="00F32661"/>
    <w:rsid w:val="00FA0A0E"/>
    <w:rsid w:val="00FA1F9F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2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82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F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59"/>
  </w:style>
  <w:style w:type="paragraph" w:styleId="a9">
    <w:name w:val="footer"/>
    <w:basedOn w:val="a"/>
    <w:link w:val="aa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2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82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F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59"/>
  </w:style>
  <w:style w:type="paragraph" w:styleId="a9">
    <w:name w:val="footer"/>
    <w:basedOn w:val="a"/>
    <w:link w:val="aa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iteshonok@park.bnt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gpk.bntu.by/inboris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iteshonok@park.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2020-10-22T08:06:00Z</cp:lastPrinted>
  <dcterms:created xsi:type="dcterms:W3CDTF">2020-10-22T08:07:00Z</dcterms:created>
  <dcterms:modified xsi:type="dcterms:W3CDTF">2020-10-22T08:07:00Z</dcterms:modified>
</cp:coreProperties>
</file>